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5D71" w:rsidRDefault="00555D71">
      <w:pPr>
        <w:pStyle w:val="Body"/>
        <w:jc w:val="center"/>
        <w:rPr>
          <w:rStyle w:val="None"/>
          <w:rFonts w:ascii="Times New Roman" w:eastAsia="Times New Roman" w:hAnsi="Times New Roman" w:cs="Times New Roman"/>
          <w:b/>
          <w:bCs/>
          <w:sz w:val="24"/>
          <w:szCs w:val="24"/>
          <w:u w:val="single"/>
        </w:rPr>
      </w:pPr>
    </w:p>
    <w:p w:rsidR="00555D71" w:rsidRDefault="00B61332">
      <w:pPr>
        <w:pStyle w:val="Body"/>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Four Stories About Food Sovereignty </w:t>
      </w:r>
    </w:p>
    <w:p w:rsidR="00555D71" w:rsidRDefault="00B61332" w:rsidP="007F1FC4">
      <w:pPr>
        <w:pStyle w:val="Body"/>
        <w:jc w:val="center"/>
        <w:rPr>
          <w:rStyle w:val="None"/>
          <w:rFonts w:ascii="Times New Roman" w:hAnsi="Times New Roman"/>
          <w:b/>
          <w:bCs/>
          <w:sz w:val="24"/>
          <w:szCs w:val="24"/>
          <w:u w:val="single"/>
        </w:rPr>
      </w:pPr>
      <w:r>
        <w:rPr>
          <w:rStyle w:val="None"/>
          <w:rFonts w:ascii="Times New Roman" w:hAnsi="Times New Roman"/>
          <w:b/>
          <w:bCs/>
          <w:sz w:val="24"/>
          <w:szCs w:val="24"/>
          <w:u w:val="single"/>
        </w:rPr>
        <w:t>Region: South Africa</w:t>
      </w:r>
      <w:r w:rsidR="007F1FC4">
        <w:rPr>
          <w:rStyle w:val="None"/>
          <w:rFonts w:ascii="Times New Roman" w:hAnsi="Times New Roman"/>
          <w:b/>
          <w:bCs/>
          <w:sz w:val="24"/>
          <w:szCs w:val="24"/>
          <w:u w:val="single"/>
        </w:rPr>
        <w:br/>
      </w:r>
    </w:p>
    <w:p w:rsidR="007F1FC4" w:rsidRPr="007F1FC4" w:rsidRDefault="007F1FC4" w:rsidP="007F1FC4">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By Connor Williamson, MA student in Public Administration, </w:t>
      </w:r>
      <w:proofErr w:type="spellStart"/>
      <w:r>
        <w:rPr>
          <w:rStyle w:val="None"/>
          <w:rFonts w:ascii="Times New Roman" w:hAnsi="Times New Roman"/>
          <w:b/>
          <w:bCs/>
          <w:sz w:val="24"/>
          <w:szCs w:val="24"/>
        </w:rPr>
        <w:t>UVic</w:t>
      </w:r>
      <w:proofErr w:type="spellEnd"/>
    </w:p>
    <w:p w:rsidR="00555D71" w:rsidRDefault="00555D71">
      <w:pPr>
        <w:pStyle w:val="Body"/>
        <w:rPr>
          <w:rStyle w:val="None"/>
          <w:rFonts w:ascii="Times New Roman" w:eastAsia="Times New Roman" w:hAnsi="Times New Roman" w:cs="Times New Roman"/>
          <w:b/>
          <w:bCs/>
          <w:sz w:val="24"/>
          <w:szCs w:val="24"/>
          <w:u w:val="single"/>
        </w:rPr>
      </w:pPr>
    </w:p>
    <w:p w:rsidR="00555D71" w:rsidRDefault="00B61332">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lang w:val="fr-FR"/>
        </w:rPr>
        <w:t>Introduction</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Food sovereignty in South Africa has not been as fiercely adopted in policies and legislation compared to other developing countries (Siebert, 2019). This is due to the countries' history of oppression, dislocation of culture, and dispossession (Siebert, 2</w:t>
      </w:r>
      <w:r>
        <w:rPr>
          <w:rStyle w:val="None"/>
          <w:rFonts w:ascii="Times New Roman" w:eastAsia="Times New Roman" w:hAnsi="Times New Roman" w:cs="Times New Roman"/>
          <w:sz w:val="24"/>
          <w:szCs w:val="24"/>
        </w:rPr>
        <w:t>019). Issues in the food system in post-apartheid South Africa are being exacerbated by the climate crisis. This report will examine how food sovereignty has attempted to manifest itself in a top down, neoliberal, racialized system such as South Africa. Th</w:t>
      </w:r>
      <w:r>
        <w:rPr>
          <w:rStyle w:val="None"/>
          <w:rFonts w:ascii="Times New Roman" w:eastAsia="Times New Roman" w:hAnsi="Times New Roman" w:cs="Times New Roman"/>
          <w:sz w:val="24"/>
          <w:szCs w:val="24"/>
        </w:rPr>
        <w:t>is report will draw upon academic sources and NGO websites to produce an overview of the current state of the climate crisis and food sovereignty ty in post-apartheid South Africa. Dimensions of gender and government policies affecting the food system will</w:t>
      </w:r>
      <w:r>
        <w:rPr>
          <w:rStyle w:val="None"/>
          <w:rFonts w:ascii="Times New Roman" w:eastAsia="Times New Roman" w:hAnsi="Times New Roman" w:cs="Times New Roman"/>
          <w:sz w:val="24"/>
          <w:szCs w:val="24"/>
        </w:rPr>
        <w:t xml:space="preserve"> be provided to supplement the primary research questions.</w:t>
      </w:r>
      <w:r w:rsidR="007F1FC4">
        <w:rPr>
          <w:rStyle w:val="None"/>
          <w:rFonts w:ascii="Times New Roman" w:eastAsia="Times New Roman" w:hAnsi="Times New Roman" w:cs="Times New Roman"/>
          <w:sz w:val="24"/>
          <w:szCs w:val="24"/>
        </w:rPr>
        <w:t xml:space="preserve"> </w:t>
      </w:r>
      <w:r>
        <w:rPr>
          <w:rStyle w:val="None"/>
          <w:rFonts w:ascii="Times New Roman" w:eastAsia="Times New Roman" w:hAnsi="Times New Roman" w:cs="Times New Roman"/>
          <w:sz w:val="24"/>
          <w:szCs w:val="24"/>
        </w:rPr>
        <w:t>The preliminary research produced through this report has found that post-apartheid South Africa maintains a highly racially divided agricultural system that supports white male farmers and neoliber</w:t>
      </w:r>
      <w:r>
        <w:rPr>
          <w:rStyle w:val="None"/>
          <w:rFonts w:ascii="Times New Roman" w:eastAsia="Times New Roman" w:hAnsi="Times New Roman" w:cs="Times New Roman"/>
          <w:sz w:val="24"/>
          <w:szCs w:val="24"/>
        </w:rPr>
        <w:t xml:space="preserve">al beliefs of productivity and marketization, at the expense of environmental degradation and land redistribution. </w:t>
      </w:r>
    </w:p>
    <w:p w:rsidR="00555D71" w:rsidRDefault="00555D71">
      <w:pPr>
        <w:pStyle w:val="Body"/>
        <w:rPr>
          <w:rStyle w:val="None"/>
          <w:rFonts w:ascii="Times New Roman" w:eastAsia="Times New Roman" w:hAnsi="Times New Roman" w:cs="Times New Roman"/>
          <w:sz w:val="24"/>
          <w:szCs w:val="24"/>
        </w:rPr>
      </w:pPr>
    </w:p>
    <w:p w:rsidR="00555D71" w:rsidRDefault="00B61332">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South Africa</w:t>
      </w:r>
      <w:r>
        <w:rPr>
          <w:rStyle w:val="None"/>
          <w:rFonts w:ascii="Times New Roman" w:hAnsi="Times New Roman"/>
          <w:b/>
          <w:bCs/>
          <w:sz w:val="24"/>
          <w:szCs w:val="24"/>
          <w:u w:val="single"/>
        </w:rPr>
        <w:t>’</w:t>
      </w:r>
      <w:r>
        <w:rPr>
          <w:rStyle w:val="None"/>
          <w:rFonts w:ascii="Times New Roman" w:hAnsi="Times New Roman"/>
          <w:b/>
          <w:bCs/>
          <w:sz w:val="24"/>
          <w:szCs w:val="24"/>
          <w:u w:val="single"/>
        </w:rPr>
        <w:t>s Food System</w:t>
      </w:r>
    </w:p>
    <w:p w:rsidR="00555D71" w:rsidRDefault="00555D71">
      <w:pPr>
        <w:pStyle w:val="Body"/>
        <w:rPr>
          <w:rStyle w:val="None"/>
          <w:rFonts w:ascii="Times New Roman" w:eastAsia="Times New Roman" w:hAnsi="Times New Roman" w:cs="Times New Roman"/>
          <w:i/>
          <w:iCs/>
          <w:sz w:val="24"/>
          <w:szCs w:val="24"/>
          <w:u w:val="single"/>
        </w:rPr>
      </w:pP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hAnsi="Times New Roman"/>
          <w:i/>
          <w:iCs/>
          <w:sz w:val="24"/>
          <w:szCs w:val="24"/>
          <w:u w:val="single"/>
        </w:rPr>
        <w:t>Contemporary Agriculture</w:t>
      </w:r>
    </w:p>
    <w:p w:rsidR="00555D71" w:rsidRDefault="00B61332">
      <w:pPr>
        <w:pStyle w:val="Body"/>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South Africa has a total land area of 122 million hectares, and this territory spans a</w:t>
      </w:r>
      <w:r>
        <w:rPr>
          <w:rStyle w:val="None"/>
          <w:rFonts w:ascii="Times New Roman" w:hAnsi="Times New Roman"/>
          <w:sz w:val="24"/>
          <w:szCs w:val="24"/>
        </w:rPr>
        <w:t xml:space="preserve">cross seven climatic regions ranging from Mediterranean to subtropical to semi-desert (Bernstein, 2013). A total of 14% of South Africa is potentially arable, with one fifth having high agricultural potential (DEA, 2018). Despite having a variable climate </w:t>
      </w:r>
      <w:r>
        <w:rPr>
          <w:rStyle w:val="None"/>
          <w:rFonts w:ascii="Times New Roman" w:hAnsi="Times New Roman"/>
          <w:sz w:val="24"/>
          <w:szCs w:val="24"/>
        </w:rPr>
        <w:t>that supports a wide range of agricultural uses, the majority of agricultural land is concentrated into the hands of a select few. There are 2.87 million agricultural households whose primary income is derived from the production of agricultural goods, 2.6</w:t>
      </w:r>
      <w:r>
        <w:rPr>
          <w:rStyle w:val="None"/>
          <w:rFonts w:ascii="Times New Roman" w:hAnsi="Times New Roman"/>
          <w:sz w:val="24"/>
          <w:szCs w:val="24"/>
        </w:rPr>
        <w:t>2 of these are black households (</w:t>
      </w:r>
      <w:proofErr w:type="spellStart"/>
      <w:r>
        <w:rPr>
          <w:rStyle w:val="None"/>
          <w:rFonts w:ascii="Times New Roman" w:hAnsi="Times New Roman"/>
          <w:sz w:val="24"/>
          <w:szCs w:val="24"/>
        </w:rPr>
        <w:t>Ngcoya</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Kumarakulasingam</w:t>
      </w:r>
      <w:proofErr w:type="spellEnd"/>
      <w:r>
        <w:rPr>
          <w:rStyle w:val="None"/>
          <w:rFonts w:ascii="Times New Roman" w:hAnsi="Times New Roman"/>
          <w:sz w:val="24"/>
          <w:szCs w:val="24"/>
        </w:rPr>
        <w:t>, 2017). 40,000 of these households are white commercial farmers who account for 70% of food produced in South Africa (</w:t>
      </w:r>
      <w:proofErr w:type="spellStart"/>
      <w:r>
        <w:rPr>
          <w:rStyle w:val="None"/>
          <w:rFonts w:ascii="Times New Roman" w:hAnsi="Times New Roman"/>
          <w:sz w:val="24"/>
          <w:szCs w:val="24"/>
        </w:rPr>
        <w:t>Ngcoya</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Kumarakulasingam</w:t>
      </w:r>
      <w:proofErr w:type="spellEnd"/>
      <w:r>
        <w:rPr>
          <w:rStyle w:val="None"/>
          <w:rFonts w:ascii="Times New Roman" w:hAnsi="Times New Roman"/>
          <w:sz w:val="24"/>
          <w:szCs w:val="24"/>
        </w:rPr>
        <w:t>, 2017). Farms vary in size, predominantly based o</w:t>
      </w:r>
      <w:r>
        <w:rPr>
          <w:rStyle w:val="None"/>
          <w:rFonts w:ascii="Times New Roman" w:hAnsi="Times New Roman"/>
          <w:sz w:val="24"/>
          <w:szCs w:val="24"/>
        </w:rPr>
        <w:t>n race. In 1994 white farmers owned an average plot size of 1,570 hectares, compared to the 1.3 hectares owned by black farmers (</w:t>
      </w:r>
      <w:proofErr w:type="spellStart"/>
      <w:r>
        <w:rPr>
          <w:rStyle w:val="None"/>
          <w:rFonts w:ascii="Times New Roman" w:hAnsi="Times New Roman"/>
          <w:sz w:val="24"/>
          <w:szCs w:val="24"/>
        </w:rPr>
        <w:t>Hoeks</w:t>
      </w:r>
      <w:proofErr w:type="spellEnd"/>
      <w:r>
        <w:rPr>
          <w:rStyle w:val="None"/>
          <w:rFonts w:ascii="Times New Roman" w:hAnsi="Times New Roman"/>
          <w:sz w:val="24"/>
          <w:szCs w:val="24"/>
        </w:rPr>
        <w:t xml:space="preserve"> et al., 2014). This is translated into white farms accounting for 85.8 million hectares of agricultural land in South Afr</w:t>
      </w:r>
      <w:r>
        <w:rPr>
          <w:rStyle w:val="None"/>
          <w:rFonts w:ascii="Times New Roman" w:hAnsi="Times New Roman"/>
          <w:sz w:val="24"/>
          <w:szCs w:val="24"/>
        </w:rPr>
        <w:t>ica (Bernstein, 2013). The majority of commercial farms are livestock (66.8%), the remaining 33.2% of commercial farms are either crop, specialized horticulture, or mixed operations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2017). Sugarcane, beef, chicken, grapes and dairy are t</w:t>
      </w:r>
      <w:r>
        <w:rPr>
          <w:rStyle w:val="None"/>
          <w:rFonts w:ascii="Times New Roman" w:hAnsi="Times New Roman"/>
          <w:sz w:val="24"/>
          <w:szCs w:val="24"/>
        </w:rPr>
        <w:t xml:space="preserve">he most </w:t>
      </w:r>
      <w:r>
        <w:rPr>
          <w:rStyle w:val="None"/>
          <w:rFonts w:ascii="Times New Roman" w:hAnsi="Times New Roman"/>
          <w:sz w:val="24"/>
          <w:szCs w:val="24"/>
        </w:rPr>
        <w:lastRenderedPageBreak/>
        <w:t>common agricultural products in South Africa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2017). In 2000, agricultural products represented 10% of the total value of exports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2017). The agricultural sector contributes roughly 3% towards the country</w:t>
      </w:r>
      <w:r>
        <w:rPr>
          <w:rStyle w:val="None"/>
          <w:rFonts w:ascii="Times New Roman" w:hAnsi="Times New Roman"/>
          <w:sz w:val="24"/>
          <w:szCs w:val="24"/>
        </w:rPr>
        <w:t>’</w:t>
      </w:r>
      <w:r>
        <w:rPr>
          <w:rStyle w:val="None"/>
          <w:rFonts w:ascii="Times New Roman" w:hAnsi="Times New Roman"/>
          <w:sz w:val="24"/>
          <w:szCs w:val="24"/>
        </w:rPr>
        <w:t>s GDP a</w:t>
      </w:r>
      <w:r>
        <w:rPr>
          <w:rStyle w:val="None"/>
          <w:rFonts w:ascii="Times New Roman" w:hAnsi="Times New Roman"/>
          <w:sz w:val="24"/>
          <w:szCs w:val="24"/>
        </w:rPr>
        <w:t>nd represents 10% of formal employment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2015). </w:t>
      </w:r>
    </w:p>
    <w:p w:rsidR="00555D71" w:rsidRDefault="00B61332">
      <w:pPr>
        <w:pStyle w:val="Body"/>
        <w:ind w:firstLine="720"/>
        <w:rPr>
          <w:rStyle w:val="None"/>
          <w:rFonts w:ascii="Times New Roman" w:eastAsia="Times New Roman" w:hAnsi="Times New Roman" w:cs="Times New Roman"/>
          <w:i/>
          <w:iCs/>
          <w:sz w:val="24"/>
          <w:szCs w:val="24"/>
          <w:u w:val="single"/>
        </w:rPr>
      </w:pPr>
      <w:r>
        <w:rPr>
          <w:rStyle w:val="None"/>
          <w:rFonts w:ascii="Times New Roman" w:hAnsi="Times New Roman"/>
          <w:sz w:val="24"/>
          <w:szCs w:val="24"/>
        </w:rPr>
        <w:t xml:space="preserve"> </w:t>
      </w:r>
    </w:p>
    <w:p w:rsidR="00555D71" w:rsidRDefault="00B61332">
      <w:pPr>
        <w:pStyle w:val="Body"/>
        <w:rPr>
          <w:rStyle w:val="None"/>
          <w:rFonts w:ascii="Times New Roman" w:eastAsia="Times New Roman" w:hAnsi="Times New Roman" w:cs="Times New Roman"/>
          <w:i/>
          <w:iCs/>
          <w:sz w:val="24"/>
          <w:szCs w:val="24"/>
          <w:u w:val="single"/>
        </w:rPr>
      </w:pPr>
      <w:proofErr w:type="spellStart"/>
      <w:r>
        <w:rPr>
          <w:rStyle w:val="None"/>
          <w:rFonts w:ascii="Times New Roman" w:hAnsi="Times New Roman"/>
          <w:i/>
          <w:iCs/>
          <w:sz w:val="24"/>
          <w:szCs w:val="24"/>
          <w:u w:val="single"/>
          <w:lang w:val="fr-FR"/>
        </w:rPr>
        <w:t>Traditional</w:t>
      </w:r>
      <w:proofErr w:type="spellEnd"/>
      <w:r>
        <w:rPr>
          <w:rStyle w:val="None"/>
          <w:rFonts w:ascii="Times New Roman" w:hAnsi="Times New Roman"/>
          <w:i/>
          <w:iCs/>
          <w:sz w:val="24"/>
          <w:szCs w:val="24"/>
          <w:u w:val="single"/>
          <w:lang w:val="fr-FR"/>
        </w:rPr>
        <w:t xml:space="preserve"> Agriculture</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Traditional agriculture in South Africa is more difficult to track and quantify due to the apartheid era (Mer</w:t>
      </w:r>
      <w:r>
        <w:rPr>
          <w:rStyle w:val="None"/>
          <w:rFonts w:ascii="Times New Roman" w:hAnsi="Times New Roman"/>
          <w:sz w:val="24"/>
          <w:szCs w:val="24"/>
        </w:rPr>
        <w:t>w</w:t>
      </w:r>
      <w:r>
        <w:rPr>
          <w:rStyle w:val="None"/>
          <w:rFonts w:ascii="Times New Roman" w:hAnsi="Times New Roman"/>
          <w:sz w:val="24"/>
          <w:szCs w:val="24"/>
        </w:rPr>
        <w:t xml:space="preserve">e et al., 2016). Apartheid displaced the native black population in a concerted effort to weaken their cultural ties (Siebert, 2019). The black population was forced out of their traditional territories and crammed into urban </w:t>
      </w:r>
      <w:proofErr w:type="spellStart"/>
      <w:r>
        <w:rPr>
          <w:rStyle w:val="None"/>
          <w:rFonts w:ascii="Times New Roman" w:hAnsi="Times New Roman"/>
          <w:sz w:val="24"/>
          <w:szCs w:val="24"/>
        </w:rPr>
        <w:t>centres</w:t>
      </w:r>
      <w:proofErr w:type="spellEnd"/>
      <w:r>
        <w:rPr>
          <w:rStyle w:val="None"/>
          <w:rFonts w:ascii="Times New Roman" w:hAnsi="Times New Roman"/>
          <w:sz w:val="24"/>
          <w:szCs w:val="24"/>
        </w:rPr>
        <w:t xml:space="preserve"> or rural arid territor</w:t>
      </w:r>
      <w:r>
        <w:rPr>
          <w:rStyle w:val="None"/>
          <w:rFonts w:ascii="Times New Roman" w:hAnsi="Times New Roman"/>
          <w:sz w:val="24"/>
          <w:szCs w:val="24"/>
        </w:rPr>
        <w:t>ies, to support the development of the country (Siebert, 2019). This fragmented the traditional food system by dislocating communities from their traditional territory and resources (Merwe et al., 2016). Production and consumption of traditional foods have</w:t>
      </w:r>
      <w:r>
        <w:rPr>
          <w:rStyle w:val="None"/>
          <w:rFonts w:ascii="Times New Roman" w:hAnsi="Times New Roman"/>
          <w:sz w:val="24"/>
          <w:szCs w:val="24"/>
        </w:rPr>
        <w:t xml:space="preserve"> rapidly declined over time, with only 52% of South African households incorporating traditional foods into their diet (Merwe et al., 2016). Foods once marked as traditional have either been commercialized or the historic importance of traditional foods ha</w:t>
      </w:r>
      <w:r>
        <w:rPr>
          <w:rStyle w:val="None"/>
          <w:rFonts w:ascii="Times New Roman" w:hAnsi="Times New Roman"/>
          <w:sz w:val="24"/>
          <w:szCs w:val="24"/>
        </w:rPr>
        <w:t xml:space="preserve">s been lost (Merwe et al., 2016). </w:t>
      </w:r>
    </w:p>
    <w:p w:rsidR="00555D71" w:rsidRDefault="00555D71">
      <w:pPr>
        <w:pStyle w:val="Body"/>
        <w:rPr>
          <w:rStyle w:val="None"/>
          <w:rFonts w:ascii="Times New Roman" w:eastAsia="Times New Roman" w:hAnsi="Times New Roman" w:cs="Times New Roman"/>
          <w:i/>
          <w:iCs/>
          <w:sz w:val="24"/>
          <w:szCs w:val="24"/>
          <w:u w:val="single"/>
        </w:rPr>
      </w:pPr>
    </w:p>
    <w:p w:rsidR="00555D71" w:rsidRDefault="00B61332">
      <w:pPr>
        <w:pStyle w:val="Body"/>
        <w:rPr>
          <w:rStyle w:val="None"/>
          <w:rFonts w:ascii="Times New Roman" w:eastAsia="Times New Roman" w:hAnsi="Times New Roman" w:cs="Times New Roman"/>
          <w:b/>
          <w:bCs/>
          <w:sz w:val="24"/>
          <w:szCs w:val="24"/>
          <w:u w:val="single"/>
        </w:rPr>
      </w:pPr>
      <w:proofErr w:type="spellStart"/>
      <w:r>
        <w:rPr>
          <w:rStyle w:val="None"/>
          <w:rFonts w:ascii="Times New Roman" w:hAnsi="Times New Roman"/>
          <w:b/>
          <w:bCs/>
          <w:sz w:val="24"/>
          <w:szCs w:val="24"/>
          <w:u w:val="single"/>
          <w:lang w:val="es-ES_tradnl"/>
        </w:rPr>
        <w:t>Climate</w:t>
      </w:r>
      <w:proofErr w:type="spellEnd"/>
      <w:r>
        <w:rPr>
          <w:rStyle w:val="None"/>
          <w:rFonts w:ascii="Times New Roman" w:hAnsi="Times New Roman"/>
          <w:b/>
          <w:bCs/>
          <w:sz w:val="24"/>
          <w:szCs w:val="24"/>
          <w:u w:val="single"/>
          <w:lang w:val="es-ES_tradnl"/>
        </w:rPr>
        <w:t xml:space="preserve"> Crisis</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The African continent is seen as the region that will be most negatively impacted by the climate crisis (Altieri and Nicholls, 2013; Bryan et al., 2009). Severe climate changes coupled with the current st</w:t>
      </w:r>
      <w:r>
        <w:rPr>
          <w:rStyle w:val="None"/>
          <w:rFonts w:ascii="Times New Roman" w:eastAsia="Times New Roman" w:hAnsi="Times New Roman" w:cs="Times New Roman"/>
          <w:sz w:val="24"/>
          <w:szCs w:val="24"/>
        </w:rPr>
        <w:t>ate of economies will destabilize the region. Agriculture remains a prominent economic force across the continent and is the sector that will be most affected by climate change (Bryan et al., 2009). Marginal changes to the agricultural sector</w:t>
      </w:r>
      <w:r>
        <w:rPr>
          <w:rStyle w:val="None"/>
          <w:rFonts w:ascii="Times New Roman" w:hAnsi="Times New Roman"/>
          <w:sz w:val="24"/>
          <w:szCs w:val="24"/>
        </w:rPr>
        <w:t>’</w:t>
      </w:r>
      <w:r>
        <w:rPr>
          <w:rStyle w:val="None"/>
          <w:rFonts w:ascii="Times New Roman" w:hAnsi="Times New Roman"/>
          <w:sz w:val="24"/>
          <w:szCs w:val="24"/>
        </w:rPr>
        <w:t xml:space="preserve">s ability to </w:t>
      </w:r>
      <w:r>
        <w:rPr>
          <w:rStyle w:val="None"/>
          <w:rFonts w:ascii="Times New Roman" w:hAnsi="Times New Roman"/>
          <w:sz w:val="24"/>
          <w:szCs w:val="24"/>
        </w:rPr>
        <w:t xml:space="preserve">support rural populations and economies will result in a drastic increase in civil conflict, the spread of disease, and hunger (Bryan et al., 2009;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2017; </w:t>
      </w:r>
      <w:proofErr w:type="spellStart"/>
      <w:r>
        <w:rPr>
          <w:rStyle w:val="None"/>
          <w:rFonts w:ascii="Times New Roman" w:hAnsi="Times New Roman"/>
          <w:sz w:val="24"/>
          <w:szCs w:val="24"/>
        </w:rPr>
        <w:t>Leck</w:t>
      </w:r>
      <w:proofErr w:type="spellEnd"/>
      <w:r>
        <w:rPr>
          <w:rStyle w:val="None"/>
          <w:rFonts w:ascii="Times New Roman" w:hAnsi="Times New Roman"/>
          <w:sz w:val="24"/>
          <w:szCs w:val="24"/>
        </w:rPr>
        <w:t xml:space="preserve"> and Simon, 2018; Cock, 2016). </w:t>
      </w:r>
    </w:p>
    <w:p w:rsidR="00555D71" w:rsidRDefault="00555D71">
      <w:pPr>
        <w:pStyle w:val="Body"/>
        <w:rPr>
          <w:rStyle w:val="None"/>
          <w:rFonts w:ascii="Times New Roman" w:eastAsia="Times New Roman" w:hAnsi="Times New Roman" w:cs="Times New Roman"/>
          <w:sz w:val="24"/>
          <w:szCs w:val="24"/>
        </w:rPr>
      </w:pPr>
    </w:p>
    <w:p w:rsidR="00555D71" w:rsidRDefault="00B61332">
      <w:pPr>
        <w:pStyle w:val="Body"/>
        <w:rPr>
          <w:rStyle w:val="None"/>
          <w:rFonts w:ascii="Times New Roman" w:eastAsia="Times New Roman" w:hAnsi="Times New Roman" w:cs="Times New Roman"/>
          <w:sz w:val="24"/>
          <w:szCs w:val="24"/>
        </w:rPr>
      </w:pPr>
      <w:r>
        <w:rPr>
          <w:rStyle w:val="None"/>
          <w:rFonts w:ascii="Times New Roman" w:hAnsi="Times New Roman"/>
          <w:i/>
          <w:iCs/>
          <w:sz w:val="24"/>
          <w:szCs w:val="24"/>
          <w:u w:val="single"/>
          <w:lang w:val="it-IT"/>
        </w:rPr>
        <w:t>Temperature</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South Africa has one of the world</w:t>
      </w:r>
      <w:r>
        <w:rPr>
          <w:rStyle w:val="None"/>
          <w:rFonts w:ascii="Times New Roman" w:hAnsi="Times New Roman"/>
          <w:sz w:val="24"/>
          <w:szCs w:val="24"/>
        </w:rPr>
        <w:t>’</w:t>
      </w:r>
      <w:r>
        <w:rPr>
          <w:rStyle w:val="None"/>
          <w:rFonts w:ascii="Times New Roman" w:hAnsi="Times New Roman"/>
          <w:sz w:val="24"/>
          <w:szCs w:val="24"/>
        </w:rPr>
        <w:t>s highest levels of emissions per capita, at 10.3|tCO2 per person, well above the global average of 6.3|t (</w:t>
      </w:r>
      <w:proofErr w:type="spellStart"/>
      <w:r>
        <w:rPr>
          <w:rStyle w:val="None"/>
          <w:rFonts w:ascii="Times New Roman" w:hAnsi="Times New Roman"/>
          <w:sz w:val="24"/>
          <w:szCs w:val="24"/>
        </w:rPr>
        <w:t>Leck</w:t>
      </w:r>
      <w:proofErr w:type="spellEnd"/>
      <w:r>
        <w:rPr>
          <w:rStyle w:val="None"/>
          <w:rFonts w:ascii="Times New Roman" w:hAnsi="Times New Roman"/>
          <w:sz w:val="24"/>
          <w:szCs w:val="24"/>
        </w:rPr>
        <w:t xml:space="preserve"> and Simon, 2018). However, these numbers are considerably skewed by industries such as mining and coal, and the upper class minority (</w:t>
      </w:r>
      <w:proofErr w:type="spellStart"/>
      <w:r>
        <w:rPr>
          <w:rStyle w:val="None"/>
          <w:rFonts w:ascii="Times New Roman" w:hAnsi="Times New Roman"/>
          <w:sz w:val="24"/>
          <w:szCs w:val="24"/>
        </w:rPr>
        <w:t>Leck</w:t>
      </w:r>
      <w:proofErr w:type="spellEnd"/>
      <w:r>
        <w:rPr>
          <w:rStyle w:val="None"/>
          <w:rFonts w:ascii="Times New Roman" w:hAnsi="Times New Roman"/>
          <w:sz w:val="24"/>
          <w:szCs w:val="24"/>
        </w:rPr>
        <w:t xml:space="preserve"> and S</w:t>
      </w:r>
      <w:r>
        <w:rPr>
          <w:rStyle w:val="None"/>
          <w:rFonts w:ascii="Times New Roman" w:hAnsi="Times New Roman"/>
          <w:sz w:val="24"/>
          <w:szCs w:val="24"/>
        </w:rPr>
        <w:t xml:space="preserve">imon, 2018). The South African government has adopted certain initiatives and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aimed at reducing pollution; these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are tracking pollution, information gathering schemes, and efficient development (Altieri and Nicholls, 2013). South Afri</w:t>
      </w:r>
      <w:r>
        <w:rPr>
          <w:rStyle w:val="None"/>
          <w:rFonts w:ascii="Times New Roman" w:hAnsi="Times New Roman"/>
          <w:sz w:val="24"/>
          <w:szCs w:val="24"/>
        </w:rPr>
        <w:t xml:space="preserve">can climate scientists argue that these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do not fully address the crisis and disadvantage the black rural populations; with most financial support and incentives being given to large corporations or commercial sectors (</w:t>
      </w:r>
      <w:proofErr w:type="spellStart"/>
      <w:r>
        <w:rPr>
          <w:rStyle w:val="None"/>
          <w:rFonts w:ascii="Times New Roman" w:hAnsi="Times New Roman"/>
          <w:sz w:val="24"/>
          <w:szCs w:val="24"/>
        </w:rPr>
        <w:t>Leck</w:t>
      </w:r>
      <w:proofErr w:type="spellEnd"/>
      <w:r>
        <w:rPr>
          <w:rStyle w:val="None"/>
          <w:rFonts w:ascii="Times New Roman" w:hAnsi="Times New Roman"/>
          <w:sz w:val="24"/>
          <w:szCs w:val="24"/>
        </w:rPr>
        <w:t xml:space="preserve"> and Simon, 2018). Sout</w:t>
      </w:r>
      <w:r>
        <w:rPr>
          <w:rStyle w:val="None"/>
          <w:rFonts w:ascii="Times New Roman" w:hAnsi="Times New Roman"/>
          <w:sz w:val="24"/>
          <w:szCs w:val="24"/>
        </w:rPr>
        <w:t xml:space="preserve">h Africa is predicted to warm by 1.2 </w:t>
      </w:r>
      <w:r>
        <w:rPr>
          <w:rStyle w:val="None"/>
          <w:rFonts w:ascii="Times New Roman" w:hAnsi="Times New Roman"/>
          <w:sz w:val="24"/>
          <w:szCs w:val="24"/>
        </w:rPr>
        <w:t>°</w:t>
      </w:r>
      <w:r>
        <w:rPr>
          <w:rStyle w:val="None"/>
          <w:rFonts w:ascii="Times New Roman" w:hAnsi="Times New Roman"/>
          <w:sz w:val="24"/>
          <w:szCs w:val="24"/>
        </w:rPr>
        <w:t xml:space="preserve">C in 2020, 2.4 </w:t>
      </w:r>
      <w:r>
        <w:rPr>
          <w:rStyle w:val="None"/>
          <w:rFonts w:ascii="Times New Roman" w:hAnsi="Times New Roman"/>
          <w:sz w:val="24"/>
          <w:szCs w:val="24"/>
        </w:rPr>
        <w:t>°</w:t>
      </w:r>
      <w:r>
        <w:rPr>
          <w:rStyle w:val="None"/>
          <w:rFonts w:ascii="Times New Roman" w:hAnsi="Times New Roman"/>
          <w:sz w:val="24"/>
          <w:szCs w:val="24"/>
        </w:rPr>
        <w:t xml:space="preserve">C in 2050 and roughly 4.2 </w:t>
      </w:r>
      <w:r>
        <w:rPr>
          <w:rStyle w:val="None"/>
          <w:rFonts w:ascii="Times New Roman" w:hAnsi="Times New Roman"/>
          <w:sz w:val="24"/>
          <w:szCs w:val="24"/>
        </w:rPr>
        <w:t>°</w:t>
      </w:r>
      <w:r>
        <w:rPr>
          <w:rStyle w:val="None"/>
          <w:rFonts w:ascii="Times New Roman" w:hAnsi="Times New Roman"/>
          <w:sz w:val="24"/>
          <w:szCs w:val="24"/>
        </w:rPr>
        <w:t>C by 2080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2017). This sustained increase in national average temperatures will have a severe impact on ecosystems and significantly impact South Africa</w:t>
      </w:r>
      <w:r>
        <w:rPr>
          <w:rStyle w:val="None"/>
          <w:rFonts w:ascii="Times New Roman" w:hAnsi="Times New Roman"/>
          <w:sz w:val="24"/>
          <w:szCs w:val="24"/>
        </w:rPr>
        <w:t>’</w:t>
      </w:r>
      <w:r>
        <w:rPr>
          <w:rStyle w:val="None"/>
          <w:rFonts w:ascii="Times New Roman" w:hAnsi="Times New Roman"/>
          <w:sz w:val="24"/>
          <w:szCs w:val="24"/>
        </w:rPr>
        <w:t>s un</w:t>
      </w:r>
      <w:r>
        <w:rPr>
          <w:rStyle w:val="None"/>
          <w:rFonts w:ascii="Times New Roman" w:hAnsi="Times New Roman"/>
          <w:sz w:val="24"/>
          <w:szCs w:val="24"/>
        </w:rPr>
        <w:t>even distribution of water.</w:t>
      </w:r>
    </w:p>
    <w:p w:rsidR="00555D71" w:rsidRDefault="00555D71">
      <w:pPr>
        <w:pStyle w:val="Body"/>
        <w:rPr>
          <w:rStyle w:val="None"/>
          <w:rFonts w:ascii="Times New Roman" w:eastAsia="Times New Roman" w:hAnsi="Times New Roman" w:cs="Times New Roman"/>
          <w:i/>
          <w:iCs/>
          <w:sz w:val="24"/>
          <w:szCs w:val="24"/>
          <w:u w:val="single"/>
        </w:rPr>
      </w:pPr>
    </w:p>
    <w:p w:rsidR="00555D71" w:rsidRDefault="00B61332">
      <w:pPr>
        <w:pStyle w:val="Body"/>
        <w:rPr>
          <w:rStyle w:val="None"/>
          <w:rFonts w:ascii="Times New Roman" w:eastAsia="Times New Roman" w:hAnsi="Times New Roman" w:cs="Times New Roman"/>
          <w:sz w:val="24"/>
          <w:szCs w:val="24"/>
        </w:rPr>
      </w:pPr>
      <w:r>
        <w:rPr>
          <w:rStyle w:val="None"/>
          <w:rFonts w:ascii="Times New Roman" w:hAnsi="Times New Roman"/>
          <w:i/>
          <w:iCs/>
          <w:sz w:val="24"/>
          <w:szCs w:val="24"/>
          <w:u w:val="single"/>
        </w:rPr>
        <w:t>Water</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Due to the multiple climate zones</w:t>
      </w:r>
      <w:r>
        <w:rPr>
          <w:rStyle w:val="None"/>
          <w:rFonts w:ascii="Times New Roman" w:hAnsi="Times New Roman"/>
          <w:sz w:val="24"/>
          <w:szCs w:val="24"/>
        </w:rPr>
        <w:t xml:space="preserve"> in South Africa, there is an uneven distribution and access to surface water. As of the year 2000, South Africa had a total reliable surface water supply of 13,226 million m3 (</w:t>
      </w:r>
      <w:proofErr w:type="spellStart"/>
      <w:r>
        <w:rPr>
          <w:rStyle w:val="None"/>
          <w:rFonts w:ascii="Times New Roman" w:hAnsi="Times New Roman"/>
          <w:sz w:val="24"/>
          <w:szCs w:val="24"/>
        </w:rPr>
        <w:t>Blignaut</w:t>
      </w:r>
      <w:proofErr w:type="spellEnd"/>
      <w:r>
        <w:rPr>
          <w:rStyle w:val="None"/>
          <w:rFonts w:ascii="Times New Roman" w:hAnsi="Times New Roman"/>
          <w:sz w:val="24"/>
          <w:szCs w:val="24"/>
        </w:rPr>
        <w:t xml:space="preserve"> </w:t>
      </w:r>
      <w:r>
        <w:rPr>
          <w:rStyle w:val="None"/>
          <w:rFonts w:ascii="Times New Roman" w:hAnsi="Times New Roman"/>
          <w:sz w:val="24"/>
          <w:szCs w:val="24"/>
        </w:rPr>
        <w:t>et al., 2009). In the same year, the country used 13,041 million m3 (</w:t>
      </w:r>
      <w:proofErr w:type="spellStart"/>
      <w:r>
        <w:rPr>
          <w:rStyle w:val="None"/>
          <w:rFonts w:ascii="Times New Roman" w:hAnsi="Times New Roman"/>
          <w:sz w:val="24"/>
          <w:szCs w:val="24"/>
        </w:rPr>
        <w:t>Blignaut</w:t>
      </w:r>
      <w:proofErr w:type="spellEnd"/>
      <w:r>
        <w:rPr>
          <w:rStyle w:val="None"/>
          <w:rFonts w:ascii="Times New Roman" w:hAnsi="Times New Roman"/>
          <w:sz w:val="24"/>
          <w:szCs w:val="24"/>
        </w:rPr>
        <w:t xml:space="preserve"> et al., 2009). Agriculture utilized 65% of the country</w:t>
      </w:r>
      <w:r>
        <w:rPr>
          <w:rStyle w:val="None"/>
          <w:rFonts w:ascii="Times New Roman" w:hAnsi="Times New Roman"/>
          <w:sz w:val="24"/>
          <w:szCs w:val="24"/>
        </w:rPr>
        <w:t>’</w:t>
      </w:r>
      <w:r>
        <w:rPr>
          <w:rStyle w:val="None"/>
          <w:rFonts w:ascii="Times New Roman" w:hAnsi="Times New Roman"/>
          <w:sz w:val="24"/>
          <w:szCs w:val="24"/>
        </w:rPr>
        <w:t>s available surface water (</w:t>
      </w:r>
      <w:proofErr w:type="spellStart"/>
      <w:r>
        <w:rPr>
          <w:rStyle w:val="None"/>
          <w:rFonts w:ascii="Times New Roman" w:hAnsi="Times New Roman"/>
          <w:sz w:val="24"/>
          <w:szCs w:val="24"/>
        </w:rPr>
        <w:t>Blignaut</w:t>
      </w:r>
      <w:proofErr w:type="spellEnd"/>
      <w:r>
        <w:rPr>
          <w:rStyle w:val="None"/>
          <w:rFonts w:ascii="Times New Roman" w:hAnsi="Times New Roman"/>
          <w:sz w:val="24"/>
          <w:szCs w:val="24"/>
        </w:rPr>
        <w:t xml:space="preserve"> et al., 2009). The projections for the rise in South Africa</w:t>
      </w:r>
      <w:r>
        <w:rPr>
          <w:rStyle w:val="None"/>
          <w:rFonts w:ascii="Times New Roman" w:hAnsi="Times New Roman"/>
          <w:sz w:val="24"/>
          <w:szCs w:val="24"/>
        </w:rPr>
        <w:t>’</w:t>
      </w:r>
      <w:r>
        <w:rPr>
          <w:rStyle w:val="None"/>
          <w:rFonts w:ascii="Times New Roman" w:hAnsi="Times New Roman"/>
          <w:sz w:val="24"/>
          <w:szCs w:val="24"/>
        </w:rPr>
        <w:t xml:space="preserve">s average temperature will </w:t>
      </w:r>
      <w:r>
        <w:rPr>
          <w:rStyle w:val="None"/>
          <w:rFonts w:ascii="Times New Roman" w:hAnsi="Times New Roman"/>
          <w:sz w:val="24"/>
          <w:szCs w:val="24"/>
        </w:rPr>
        <w:t>have a severe impact on precipitation, the primary source of surface water. By the year 2020, annual precipitation is expected to have declined by 5.4%, followed by another decrease of 6.3% by 2050, and 9.5% in 2080 (</w:t>
      </w: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et al., 2017). This decrease </w:t>
      </w:r>
      <w:r>
        <w:rPr>
          <w:rStyle w:val="None"/>
          <w:rFonts w:ascii="Times New Roman" w:hAnsi="Times New Roman"/>
          <w:sz w:val="24"/>
          <w:szCs w:val="24"/>
        </w:rPr>
        <w:t>will destabilize the agricultural industry in South Africa, primarily smallholder farmers (</w:t>
      </w:r>
      <w:proofErr w:type="spellStart"/>
      <w:r>
        <w:rPr>
          <w:rStyle w:val="None"/>
          <w:rFonts w:ascii="Times New Roman" w:hAnsi="Times New Roman"/>
          <w:sz w:val="24"/>
          <w:szCs w:val="24"/>
        </w:rPr>
        <w:t>Blignaut</w:t>
      </w:r>
      <w:proofErr w:type="spellEnd"/>
      <w:r>
        <w:rPr>
          <w:rStyle w:val="None"/>
          <w:rFonts w:ascii="Times New Roman" w:hAnsi="Times New Roman"/>
          <w:sz w:val="24"/>
          <w:szCs w:val="24"/>
        </w:rPr>
        <w:t xml:space="preserve"> et al., 2009). Yields from rain-fed agriculture are expected to reduce by 50% by the year 2020 (</w:t>
      </w:r>
      <w:proofErr w:type="spellStart"/>
      <w:r>
        <w:rPr>
          <w:rStyle w:val="None"/>
          <w:rFonts w:ascii="Times New Roman" w:hAnsi="Times New Roman"/>
          <w:sz w:val="24"/>
          <w:szCs w:val="24"/>
        </w:rPr>
        <w:t>Wlokas</w:t>
      </w:r>
      <w:proofErr w:type="spellEnd"/>
      <w:r>
        <w:rPr>
          <w:rStyle w:val="None"/>
          <w:rFonts w:ascii="Times New Roman" w:hAnsi="Times New Roman"/>
          <w:sz w:val="24"/>
          <w:szCs w:val="24"/>
        </w:rPr>
        <w:t>, 2017). The ability for smallholder farms to adapt to</w:t>
      </w:r>
      <w:r>
        <w:rPr>
          <w:rStyle w:val="None"/>
          <w:rFonts w:ascii="Times New Roman" w:hAnsi="Times New Roman"/>
          <w:sz w:val="24"/>
          <w:szCs w:val="24"/>
        </w:rPr>
        <w:t xml:space="preserve"> these scenarios are hindered by the policies adopted by the South African government that relate to land and water. </w:t>
      </w:r>
    </w:p>
    <w:p w:rsidR="00555D71" w:rsidRDefault="00555D71">
      <w:pPr>
        <w:pStyle w:val="Body"/>
        <w:rPr>
          <w:rStyle w:val="None"/>
          <w:rFonts w:ascii="Times New Roman" w:eastAsia="Times New Roman" w:hAnsi="Times New Roman" w:cs="Times New Roman"/>
          <w:b/>
          <w:bCs/>
          <w:sz w:val="24"/>
          <w:szCs w:val="24"/>
          <w:u w:val="single"/>
        </w:rPr>
      </w:pPr>
    </w:p>
    <w:p w:rsidR="00555D71" w:rsidRDefault="00B61332">
      <w:pPr>
        <w:pStyle w:val="Body"/>
        <w:rPr>
          <w:rStyle w:val="None"/>
          <w:rFonts w:ascii="Times New Roman" w:eastAsia="Times New Roman" w:hAnsi="Times New Roman" w:cs="Times New Roman"/>
          <w:sz w:val="24"/>
          <w:szCs w:val="24"/>
        </w:rPr>
      </w:pPr>
      <w:r>
        <w:rPr>
          <w:rStyle w:val="None"/>
          <w:rFonts w:ascii="Times New Roman" w:hAnsi="Times New Roman"/>
          <w:b/>
          <w:bCs/>
          <w:sz w:val="24"/>
          <w:szCs w:val="24"/>
          <w:u w:val="single"/>
        </w:rPr>
        <w:t>Policies on Agriculture, Land, and Water</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Apartheid and post-apartheid policies are recognized as having constructed the current food sys</w:t>
      </w:r>
      <w:r>
        <w:rPr>
          <w:rStyle w:val="None"/>
          <w:rFonts w:ascii="Times New Roman" w:eastAsia="Times New Roman" w:hAnsi="Times New Roman" w:cs="Times New Roman"/>
          <w:sz w:val="24"/>
          <w:szCs w:val="24"/>
        </w:rPr>
        <w:t>tem within South Africa, the climate crisis, and the struggles smallholder farmers currently face (</w:t>
      </w:r>
      <w:proofErr w:type="spellStart"/>
      <w:r>
        <w:rPr>
          <w:rStyle w:val="None"/>
          <w:rFonts w:ascii="Times New Roman" w:eastAsia="Times New Roman" w:hAnsi="Times New Roman" w:cs="Times New Roman"/>
          <w:sz w:val="24"/>
          <w:szCs w:val="24"/>
        </w:rPr>
        <w:t>Blignaut</w:t>
      </w:r>
      <w:proofErr w:type="spellEnd"/>
      <w:r>
        <w:rPr>
          <w:rStyle w:val="None"/>
          <w:rFonts w:ascii="Times New Roman" w:eastAsia="Times New Roman" w:hAnsi="Times New Roman" w:cs="Times New Roman"/>
          <w:sz w:val="24"/>
          <w:szCs w:val="24"/>
        </w:rPr>
        <w:t xml:space="preserve"> et al., 2009; Bernstein, 2013; Greenberg, 2015; </w:t>
      </w:r>
      <w:proofErr w:type="spellStart"/>
      <w:r>
        <w:rPr>
          <w:rStyle w:val="None"/>
          <w:rFonts w:ascii="Times New Roman" w:eastAsia="Times New Roman" w:hAnsi="Times New Roman" w:cs="Times New Roman"/>
          <w:sz w:val="24"/>
          <w:szCs w:val="24"/>
        </w:rPr>
        <w:t>Marcatelli</w:t>
      </w:r>
      <w:proofErr w:type="spellEnd"/>
      <w:r>
        <w:rPr>
          <w:rStyle w:val="None"/>
          <w:rFonts w:ascii="Times New Roman" w:eastAsia="Times New Roman" w:hAnsi="Times New Roman" w:cs="Times New Roman"/>
          <w:sz w:val="24"/>
          <w:szCs w:val="24"/>
        </w:rPr>
        <w:t xml:space="preserve">, </w:t>
      </w:r>
      <w:proofErr w:type="gramStart"/>
      <w:r>
        <w:rPr>
          <w:rStyle w:val="None"/>
          <w:rFonts w:ascii="Times New Roman" w:eastAsia="Times New Roman" w:hAnsi="Times New Roman" w:cs="Times New Roman"/>
          <w:sz w:val="24"/>
          <w:szCs w:val="24"/>
        </w:rPr>
        <w:t>2018;Bassey</w:t>
      </w:r>
      <w:proofErr w:type="gramEnd"/>
      <w:r>
        <w:rPr>
          <w:rStyle w:val="None"/>
          <w:rFonts w:ascii="Times New Roman" w:eastAsia="Times New Roman" w:hAnsi="Times New Roman" w:cs="Times New Roman"/>
          <w:sz w:val="24"/>
          <w:szCs w:val="24"/>
        </w:rPr>
        <w:t xml:space="preserve">, 2018; </w:t>
      </w:r>
      <w:proofErr w:type="spellStart"/>
      <w:r>
        <w:rPr>
          <w:rStyle w:val="None"/>
          <w:rFonts w:ascii="Times New Roman" w:eastAsia="Times New Roman" w:hAnsi="Times New Roman" w:cs="Times New Roman"/>
          <w:sz w:val="24"/>
          <w:szCs w:val="24"/>
        </w:rPr>
        <w:t>Ngcoya</w:t>
      </w:r>
      <w:proofErr w:type="spellEnd"/>
      <w:r>
        <w:rPr>
          <w:rStyle w:val="None"/>
          <w:rFonts w:ascii="Times New Roman" w:eastAsia="Times New Roman" w:hAnsi="Times New Roman" w:cs="Times New Roman"/>
          <w:sz w:val="24"/>
          <w:szCs w:val="24"/>
        </w:rPr>
        <w:t xml:space="preserve"> and </w:t>
      </w:r>
      <w:proofErr w:type="spellStart"/>
      <w:r>
        <w:rPr>
          <w:rStyle w:val="None"/>
          <w:rFonts w:ascii="Times New Roman" w:eastAsia="Times New Roman" w:hAnsi="Times New Roman" w:cs="Times New Roman"/>
          <w:sz w:val="24"/>
          <w:szCs w:val="24"/>
        </w:rPr>
        <w:t>Kumarakulasingam</w:t>
      </w:r>
      <w:proofErr w:type="spellEnd"/>
      <w:r>
        <w:rPr>
          <w:rStyle w:val="None"/>
          <w:rFonts w:ascii="Times New Roman" w:eastAsia="Times New Roman" w:hAnsi="Times New Roman" w:cs="Times New Roman"/>
          <w:sz w:val="24"/>
          <w:szCs w:val="24"/>
        </w:rPr>
        <w:t xml:space="preserve">, 2017; Siebert, 2019). Based on the size </w:t>
      </w:r>
      <w:r>
        <w:rPr>
          <w:rStyle w:val="None"/>
          <w:rFonts w:ascii="Times New Roman" w:eastAsia="Times New Roman" w:hAnsi="Times New Roman" w:cs="Times New Roman"/>
          <w:sz w:val="24"/>
          <w:szCs w:val="24"/>
        </w:rPr>
        <w:t xml:space="preserve">of this report, this section will outline only a few policies in South Africa that pertain to agriculture, land, and accessibility. </w:t>
      </w:r>
    </w:p>
    <w:p w:rsidR="00555D71" w:rsidRDefault="00555D71">
      <w:pPr>
        <w:pStyle w:val="Body"/>
        <w:rPr>
          <w:rStyle w:val="None"/>
          <w:rFonts w:ascii="Times New Roman" w:eastAsia="Times New Roman" w:hAnsi="Times New Roman" w:cs="Times New Roman"/>
          <w:sz w:val="24"/>
          <w:szCs w:val="24"/>
        </w:rPr>
      </w:pPr>
    </w:p>
    <w:p w:rsidR="00555D71" w:rsidRDefault="00B61332">
      <w:pPr>
        <w:pStyle w:val="Body"/>
        <w:numPr>
          <w:ilvl w:val="0"/>
          <w:numId w:val="2"/>
        </w:numPr>
        <w:rPr>
          <w:rFonts w:ascii="Times New Roman" w:hAnsi="Times New Roman"/>
          <w:b/>
          <w:bCs/>
          <w:sz w:val="24"/>
          <w:szCs w:val="24"/>
        </w:rPr>
      </w:pPr>
      <w:r>
        <w:rPr>
          <w:rFonts w:ascii="Times New Roman" w:hAnsi="Times New Roman"/>
          <w:b/>
          <w:bCs/>
          <w:sz w:val="24"/>
          <w:szCs w:val="24"/>
        </w:rPr>
        <w:t xml:space="preserve">GATT (1993): </w:t>
      </w:r>
      <w:r>
        <w:rPr>
          <w:rStyle w:val="None"/>
          <w:rFonts w:ascii="Times New Roman" w:hAnsi="Times New Roman"/>
          <w:sz w:val="24"/>
          <w:szCs w:val="24"/>
        </w:rPr>
        <w:t>The signing of GATT</w:t>
      </w:r>
      <w:r>
        <w:rPr>
          <w:rStyle w:val="None"/>
          <w:rFonts w:ascii="Times New Roman" w:hAnsi="Times New Roman"/>
          <w:sz w:val="24"/>
          <w:szCs w:val="24"/>
        </w:rPr>
        <w:t>’</w:t>
      </w:r>
      <w:r>
        <w:rPr>
          <w:rStyle w:val="None"/>
          <w:rFonts w:ascii="Times New Roman" w:hAnsi="Times New Roman"/>
          <w:sz w:val="24"/>
          <w:szCs w:val="24"/>
        </w:rPr>
        <w:t xml:space="preserve">s Agreement on Agriculture removed tariffs and reduced state support to producers </w:t>
      </w:r>
      <w:r>
        <w:rPr>
          <w:rStyle w:val="None"/>
          <w:rFonts w:ascii="Times New Roman" w:hAnsi="Times New Roman"/>
          <w:sz w:val="24"/>
          <w:szCs w:val="24"/>
        </w:rPr>
        <w:t>(Greenberg, 2015). In 1990, state support was at 13.7%, by 1997 it was at 2.7%; as of 2011 it has risen to 5% (Greenberg, 2015).</w:t>
      </w:r>
    </w:p>
    <w:p w:rsidR="00555D71" w:rsidRDefault="00B61332">
      <w:pPr>
        <w:pStyle w:val="Body"/>
        <w:numPr>
          <w:ilvl w:val="0"/>
          <w:numId w:val="4"/>
        </w:numPr>
        <w:rPr>
          <w:rFonts w:ascii="Times New Roman" w:hAnsi="Times New Roman"/>
          <w:sz w:val="24"/>
          <w:szCs w:val="24"/>
        </w:rPr>
      </w:pPr>
      <w:r>
        <w:rPr>
          <w:rStyle w:val="None"/>
          <w:rFonts w:ascii="Times New Roman" w:hAnsi="Times New Roman"/>
          <w:b/>
          <w:bCs/>
          <w:sz w:val="24"/>
          <w:szCs w:val="24"/>
        </w:rPr>
        <w:t>Co-operatives Amendment Act (1993):</w:t>
      </w:r>
      <w:r>
        <w:rPr>
          <w:rFonts w:ascii="Times New Roman" w:hAnsi="Times New Roman"/>
          <w:sz w:val="24"/>
          <w:szCs w:val="24"/>
        </w:rPr>
        <w:t xml:space="preserve"> Agricultural co-ops owned a significant number of assets in the supply chain, ranging from </w:t>
      </w:r>
      <w:r>
        <w:rPr>
          <w:rFonts w:ascii="Times New Roman" w:hAnsi="Times New Roman"/>
          <w:sz w:val="24"/>
          <w:szCs w:val="24"/>
        </w:rPr>
        <w:t xml:space="preserve">production to distribution (Greenberg, 2015). The co-op amendment act allowed co-ops to privatize, which allowed mergers with corporations outside of South Africa; 90% of co-ops absorbed other co-ops or merged with private corporations (Greenberg, 2015). </w:t>
      </w:r>
    </w:p>
    <w:p w:rsidR="00555D71" w:rsidRDefault="00B61332">
      <w:pPr>
        <w:pStyle w:val="Body"/>
        <w:numPr>
          <w:ilvl w:val="0"/>
          <w:numId w:val="4"/>
        </w:numPr>
        <w:rPr>
          <w:rFonts w:ascii="Times New Roman" w:hAnsi="Times New Roman"/>
          <w:b/>
          <w:bCs/>
          <w:sz w:val="24"/>
          <w:szCs w:val="24"/>
        </w:rPr>
      </w:pPr>
      <w:r>
        <w:rPr>
          <w:rFonts w:ascii="Times New Roman" w:hAnsi="Times New Roman"/>
          <w:b/>
          <w:bCs/>
          <w:sz w:val="24"/>
          <w:szCs w:val="24"/>
        </w:rPr>
        <w:t xml:space="preserve">Marketing of Agricultural Products Act (1996): </w:t>
      </w:r>
      <w:r>
        <w:rPr>
          <w:rStyle w:val="None"/>
          <w:rFonts w:ascii="Times New Roman" w:hAnsi="Times New Roman"/>
          <w:sz w:val="24"/>
          <w:szCs w:val="24"/>
        </w:rPr>
        <w:t>Control boards in South Africa were state regulated organizations that monitored the quality of sectors such as meat and grains, as well as promoted research and development (Greenberg, 2015). This act dissolv</w:t>
      </w:r>
      <w:r>
        <w:rPr>
          <w:rStyle w:val="None"/>
          <w:rFonts w:ascii="Times New Roman" w:hAnsi="Times New Roman"/>
          <w:sz w:val="24"/>
          <w:szCs w:val="24"/>
        </w:rPr>
        <w:t>ed the control boards and handed their roles and assets over to private commodity associations who represented the private sector of each agricultural commodity (Greenberg, 2015).</w:t>
      </w:r>
    </w:p>
    <w:p w:rsidR="00555D71" w:rsidRDefault="00B61332">
      <w:pPr>
        <w:pStyle w:val="Body"/>
        <w:numPr>
          <w:ilvl w:val="0"/>
          <w:numId w:val="4"/>
        </w:numPr>
        <w:rPr>
          <w:rFonts w:ascii="Times New Roman" w:hAnsi="Times New Roman"/>
          <w:b/>
          <w:bCs/>
          <w:sz w:val="24"/>
          <w:szCs w:val="24"/>
        </w:rPr>
      </w:pPr>
      <w:r>
        <w:rPr>
          <w:rFonts w:ascii="Times New Roman" w:hAnsi="Times New Roman"/>
          <w:b/>
          <w:bCs/>
          <w:sz w:val="24"/>
          <w:szCs w:val="24"/>
        </w:rPr>
        <w:t xml:space="preserve">Land Redistribution for Agricultural Development (LRAD) (1996): </w:t>
      </w:r>
      <w:r>
        <w:rPr>
          <w:rStyle w:val="None"/>
          <w:rFonts w:ascii="Times New Roman" w:hAnsi="Times New Roman"/>
          <w:sz w:val="24"/>
          <w:szCs w:val="24"/>
        </w:rPr>
        <w:t>LRAD was int</w:t>
      </w:r>
      <w:r>
        <w:rPr>
          <w:rStyle w:val="None"/>
          <w:rFonts w:ascii="Times New Roman" w:hAnsi="Times New Roman"/>
          <w:sz w:val="24"/>
          <w:szCs w:val="24"/>
        </w:rPr>
        <w:t xml:space="preserve">roduced to develop a black commercial agricultural sector (Greenberg, 2015). </w:t>
      </w:r>
      <w:r>
        <w:rPr>
          <w:rStyle w:val="None"/>
          <w:rFonts w:ascii="Times New Roman" w:hAnsi="Times New Roman"/>
          <w:sz w:val="24"/>
          <w:szCs w:val="24"/>
        </w:rPr>
        <w:lastRenderedPageBreak/>
        <w:t xml:space="preserve">Smallholder farms were later incorporated into the process and focus of the </w:t>
      </w:r>
      <w:proofErr w:type="spellStart"/>
      <w:r>
        <w:rPr>
          <w:rStyle w:val="None"/>
          <w:rFonts w:ascii="Times New Roman" w:hAnsi="Times New Roman"/>
          <w:sz w:val="24"/>
          <w:szCs w:val="24"/>
        </w:rPr>
        <w:t>programme</w:t>
      </w:r>
      <w:proofErr w:type="spellEnd"/>
      <w:r>
        <w:rPr>
          <w:rStyle w:val="None"/>
          <w:rFonts w:ascii="Times New Roman" w:hAnsi="Times New Roman"/>
          <w:sz w:val="24"/>
          <w:szCs w:val="24"/>
        </w:rPr>
        <w:t>. This was because of an initiative promoted by the World Bank to make smallholder farms compe</w:t>
      </w:r>
      <w:r>
        <w:rPr>
          <w:rStyle w:val="None"/>
          <w:rFonts w:ascii="Times New Roman" w:hAnsi="Times New Roman"/>
          <w:sz w:val="24"/>
          <w:szCs w:val="24"/>
        </w:rPr>
        <w:t xml:space="preserve">titive enough to compete on open markets (Greenberg, 2015). The goal was to commercialize smallholder farms to a point that they could compete on the open market without waiting for them to scale up in size (Greenberg, 2015). </w:t>
      </w:r>
    </w:p>
    <w:p w:rsidR="00555D71" w:rsidRDefault="00B61332">
      <w:pPr>
        <w:pStyle w:val="Body"/>
        <w:numPr>
          <w:ilvl w:val="0"/>
          <w:numId w:val="4"/>
        </w:numPr>
        <w:rPr>
          <w:rFonts w:ascii="Times New Roman" w:hAnsi="Times New Roman"/>
          <w:b/>
          <w:bCs/>
          <w:sz w:val="24"/>
          <w:szCs w:val="24"/>
          <w:lang w:val="nl-NL"/>
        </w:rPr>
      </w:pPr>
      <w:r>
        <w:rPr>
          <w:rFonts w:ascii="Times New Roman" w:hAnsi="Times New Roman"/>
          <w:b/>
          <w:bCs/>
          <w:sz w:val="24"/>
          <w:szCs w:val="24"/>
          <w:lang w:val="nl-NL"/>
        </w:rPr>
        <w:t xml:space="preserve">National Water Act (1998): </w:t>
      </w:r>
      <w:r>
        <w:rPr>
          <w:rStyle w:val="None"/>
          <w:rFonts w:ascii="Times New Roman" w:hAnsi="Times New Roman"/>
          <w:sz w:val="24"/>
          <w:szCs w:val="24"/>
        </w:rPr>
        <w:t>Di</w:t>
      </w:r>
      <w:r>
        <w:rPr>
          <w:rStyle w:val="None"/>
          <w:rFonts w:ascii="Times New Roman" w:hAnsi="Times New Roman"/>
          <w:sz w:val="24"/>
          <w:szCs w:val="24"/>
        </w:rPr>
        <w:t>stinctions between private and public water were abolished and the resource was placed under administrative authority of the government (</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xml:space="preserve">, 2018). </w:t>
      </w:r>
      <w:r>
        <w:rPr>
          <w:rStyle w:val="None"/>
          <w:rFonts w:ascii="Times New Roman" w:hAnsi="Times New Roman"/>
          <w:sz w:val="24"/>
          <w:szCs w:val="24"/>
        </w:rPr>
        <w:t>‘</w:t>
      </w:r>
      <w:r>
        <w:rPr>
          <w:rStyle w:val="None"/>
          <w:rFonts w:ascii="Times New Roman" w:hAnsi="Times New Roman"/>
          <w:sz w:val="24"/>
          <w:szCs w:val="24"/>
        </w:rPr>
        <w:t>Water rights</w:t>
      </w:r>
      <w:r>
        <w:rPr>
          <w:rStyle w:val="None"/>
          <w:rFonts w:ascii="Times New Roman" w:hAnsi="Times New Roman"/>
          <w:sz w:val="24"/>
          <w:szCs w:val="24"/>
        </w:rPr>
        <w:t xml:space="preserve">’ </w:t>
      </w:r>
      <w:r>
        <w:rPr>
          <w:rStyle w:val="None"/>
          <w:rFonts w:ascii="Times New Roman" w:hAnsi="Times New Roman"/>
          <w:sz w:val="24"/>
          <w:szCs w:val="24"/>
        </w:rPr>
        <w:t>was replaced with the phrase 'entitlements to water use</w:t>
      </w:r>
      <w:r>
        <w:rPr>
          <w:rStyle w:val="None"/>
          <w:rFonts w:ascii="Times New Roman" w:hAnsi="Times New Roman"/>
          <w:sz w:val="24"/>
          <w:szCs w:val="24"/>
        </w:rPr>
        <w:t xml:space="preserve">’ </w:t>
      </w:r>
      <w:r>
        <w:rPr>
          <w:rStyle w:val="None"/>
          <w:rFonts w:ascii="Times New Roman" w:hAnsi="Times New Roman"/>
          <w:sz w:val="24"/>
          <w:szCs w:val="24"/>
        </w:rPr>
        <w:t>(</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2018). There ar</w:t>
      </w:r>
      <w:r>
        <w:rPr>
          <w:rStyle w:val="None"/>
          <w:rFonts w:ascii="Times New Roman" w:hAnsi="Times New Roman"/>
          <w:sz w:val="24"/>
          <w:szCs w:val="24"/>
        </w:rPr>
        <w:t>e four categories for water use: ELU</w:t>
      </w:r>
      <w:r>
        <w:rPr>
          <w:rStyle w:val="None"/>
          <w:rFonts w:ascii="Times New Roman" w:hAnsi="Times New Roman"/>
          <w:sz w:val="24"/>
          <w:szCs w:val="24"/>
        </w:rPr>
        <w:t>’</w:t>
      </w:r>
      <w:r>
        <w:rPr>
          <w:rStyle w:val="None"/>
          <w:rFonts w:ascii="Times New Roman" w:hAnsi="Times New Roman"/>
          <w:sz w:val="24"/>
          <w:szCs w:val="24"/>
        </w:rPr>
        <w:t>s, household/domestic, general authorizations, and licenses (</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2018). ELU</w:t>
      </w:r>
      <w:r>
        <w:rPr>
          <w:rStyle w:val="None"/>
          <w:rFonts w:ascii="Times New Roman" w:hAnsi="Times New Roman"/>
          <w:sz w:val="24"/>
          <w:szCs w:val="24"/>
        </w:rPr>
        <w:t>’</w:t>
      </w:r>
      <w:r>
        <w:rPr>
          <w:rStyle w:val="None"/>
          <w:rFonts w:ascii="Times New Roman" w:hAnsi="Times New Roman"/>
          <w:sz w:val="24"/>
          <w:szCs w:val="24"/>
        </w:rPr>
        <w:t xml:space="preserve">s maintain land </w:t>
      </w:r>
      <w:proofErr w:type="gramStart"/>
      <w:r>
        <w:rPr>
          <w:rStyle w:val="None"/>
          <w:rFonts w:ascii="Times New Roman" w:hAnsi="Times New Roman"/>
          <w:sz w:val="24"/>
          <w:szCs w:val="24"/>
        </w:rPr>
        <w:t>owners</w:t>
      </w:r>
      <w:proofErr w:type="gramEnd"/>
      <w:r>
        <w:rPr>
          <w:rStyle w:val="None"/>
          <w:rFonts w:ascii="Times New Roman" w:hAnsi="Times New Roman"/>
          <w:sz w:val="24"/>
          <w:szCs w:val="24"/>
        </w:rPr>
        <w:t xml:space="preserve"> property rights that grant them unregulated water use for their farming operations (</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2018). This deci</w:t>
      </w:r>
      <w:r>
        <w:rPr>
          <w:rStyle w:val="None"/>
          <w:rFonts w:ascii="Times New Roman" w:hAnsi="Times New Roman"/>
          <w:sz w:val="24"/>
          <w:szCs w:val="24"/>
        </w:rPr>
        <w:t>sion was made because of the significant contribution white farmers make to the country</w:t>
      </w:r>
      <w:r>
        <w:rPr>
          <w:rStyle w:val="None"/>
          <w:rFonts w:ascii="Times New Roman" w:hAnsi="Times New Roman"/>
          <w:sz w:val="24"/>
          <w:szCs w:val="24"/>
        </w:rPr>
        <w:t>’</w:t>
      </w:r>
      <w:r>
        <w:rPr>
          <w:rStyle w:val="None"/>
          <w:rFonts w:ascii="Times New Roman" w:hAnsi="Times New Roman"/>
          <w:sz w:val="24"/>
          <w:szCs w:val="24"/>
        </w:rPr>
        <w:t>s economic growth (</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2018). Paid licenses are the most common form of access to water for black smallholder farmers (</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xml:space="preserve">, 2018). </w:t>
      </w:r>
    </w:p>
    <w:p w:rsidR="00555D71" w:rsidRDefault="00555D71">
      <w:pPr>
        <w:pStyle w:val="Body"/>
        <w:ind w:left="720"/>
        <w:rPr>
          <w:rStyle w:val="None"/>
          <w:rFonts w:ascii="Times New Roman" w:eastAsia="Times New Roman" w:hAnsi="Times New Roman" w:cs="Times New Roman"/>
          <w:sz w:val="24"/>
          <w:szCs w:val="24"/>
        </w:rPr>
      </w:pPr>
    </w:p>
    <w:p w:rsidR="00555D71" w:rsidRDefault="00B61332">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Food Sovereignty in </w:t>
      </w:r>
      <w:r>
        <w:rPr>
          <w:rStyle w:val="None"/>
          <w:rFonts w:ascii="Times New Roman" w:hAnsi="Times New Roman"/>
          <w:b/>
          <w:bCs/>
          <w:sz w:val="24"/>
          <w:szCs w:val="24"/>
          <w:u w:val="single"/>
        </w:rPr>
        <w:t>a Climate Crisis</w:t>
      </w:r>
    </w:p>
    <w:p w:rsidR="00555D71" w:rsidRDefault="00555D71">
      <w:pPr>
        <w:pStyle w:val="Body"/>
        <w:rPr>
          <w:rStyle w:val="None"/>
          <w:rFonts w:ascii="Times New Roman" w:eastAsia="Times New Roman" w:hAnsi="Times New Roman" w:cs="Times New Roman"/>
          <w:i/>
          <w:iCs/>
          <w:sz w:val="24"/>
          <w:szCs w:val="24"/>
          <w:u w:val="single"/>
        </w:rPr>
      </w:pP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hAnsi="Times New Roman"/>
          <w:i/>
          <w:iCs/>
          <w:sz w:val="24"/>
          <w:szCs w:val="24"/>
          <w:u w:val="single"/>
        </w:rPr>
        <w:t>Foreign Intervention</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eastAsia="Times New Roman" w:hAnsi="Times New Roman" w:cs="Times New Roman"/>
          <w:sz w:val="24"/>
          <w:szCs w:val="24"/>
        </w:rPr>
        <w:t>As the climate crisis worsens, the image of Africa as a hunger struck and impoverished place will encourage foreign intervention, with the goal of increasing neoliberal practices of trade and marketization (</w:t>
      </w:r>
      <w:proofErr w:type="spellStart"/>
      <w:r>
        <w:rPr>
          <w:rStyle w:val="None"/>
          <w:rFonts w:ascii="Times New Roman" w:eastAsia="Times New Roman" w:hAnsi="Times New Roman" w:cs="Times New Roman"/>
          <w:sz w:val="24"/>
          <w:szCs w:val="24"/>
        </w:rPr>
        <w:t>Bassey</w:t>
      </w:r>
      <w:proofErr w:type="spellEnd"/>
      <w:r>
        <w:rPr>
          <w:rStyle w:val="None"/>
          <w:rFonts w:ascii="Times New Roman" w:eastAsia="Times New Roman" w:hAnsi="Times New Roman" w:cs="Times New Roman"/>
          <w:sz w:val="24"/>
          <w:szCs w:val="24"/>
        </w:rPr>
        <w:t xml:space="preserve">, 2018). </w:t>
      </w:r>
      <w:r>
        <w:rPr>
          <w:rStyle w:val="None"/>
          <w:rFonts w:ascii="Times New Roman" w:hAnsi="Times New Roman"/>
          <w:sz w:val="24"/>
          <w:szCs w:val="24"/>
        </w:rPr>
        <w:t>Since democratization, South Afric</w:t>
      </w:r>
      <w:r>
        <w:rPr>
          <w:rStyle w:val="None"/>
          <w:rFonts w:ascii="Times New Roman" w:hAnsi="Times New Roman"/>
          <w:sz w:val="24"/>
          <w:szCs w:val="24"/>
        </w:rPr>
        <w:t xml:space="preserve">a </w:t>
      </w:r>
      <w:r>
        <w:rPr>
          <w:rStyle w:val="None"/>
          <w:rFonts w:ascii="Times New Roman" w:hAnsi="Times New Roman"/>
          <w:sz w:val="24"/>
          <w:szCs w:val="24"/>
        </w:rPr>
        <w:t>ha</w:t>
      </w:r>
      <w:r>
        <w:rPr>
          <w:rStyle w:val="None"/>
          <w:rFonts w:ascii="Times New Roman" w:hAnsi="Times New Roman"/>
          <w:sz w:val="24"/>
          <w:szCs w:val="24"/>
        </w:rPr>
        <w:t>s addressed socio economic issues through neoliberal trade agreements, and the idea of an efficient and productive commercial agricultural sector. This has encouraged foreign intervention through a number of forms, including industrial agricultural tec</w:t>
      </w:r>
      <w:r>
        <w:rPr>
          <w:rStyle w:val="None"/>
          <w:rFonts w:ascii="Times New Roman" w:hAnsi="Times New Roman"/>
          <w:sz w:val="24"/>
          <w:szCs w:val="24"/>
        </w:rPr>
        <w:t>hnology exchanges (</w:t>
      </w:r>
      <w:proofErr w:type="spellStart"/>
      <w:r>
        <w:rPr>
          <w:rStyle w:val="None"/>
          <w:rFonts w:ascii="Times New Roman" w:hAnsi="Times New Roman"/>
          <w:sz w:val="24"/>
          <w:szCs w:val="24"/>
        </w:rPr>
        <w:t>Bassey</w:t>
      </w:r>
      <w:proofErr w:type="spellEnd"/>
      <w:r>
        <w:rPr>
          <w:rStyle w:val="None"/>
          <w:rFonts w:ascii="Times New Roman" w:hAnsi="Times New Roman"/>
          <w:sz w:val="24"/>
          <w:szCs w:val="24"/>
        </w:rPr>
        <w:t xml:space="preserve">, 2018). An example of this is genetically modified crops. The need for climate smart technology that also addresses hunger has prompted multinational corporations to begin to brand GMOs as a </w:t>
      </w:r>
      <w:proofErr w:type="spellStart"/>
      <w:r>
        <w:rPr>
          <w:rStyle w:val="None"/>
          <w:rFonts w:ascii="Times New Roman" w:hAnsi="Times New Roman"/>
          <w:sz w:val="24"/>
          <w:szCs w:val="24"/>
        </w:rPr>
        <w:t>one step</w:t>
      </w:r>
      <w:proofErr w:type="spellEnd"/>
      <w:r>
        <w:rPr>
          <w:rStyle w:val="None"/>
          <w:rFonts w:ascii="Times New Roman" w:hAnsi="Times New Roman"/>
          <w:sz w:val="24"/>
          <w:szCs w:val="24"/>
        </w:rPr>
        <w:t xml:space="preserve"> solution (</w:t>
      </w:r>
      <w:proofErr w:type="spellStart"/>
      <w:r>
        <w:rPr>
          <w:rStyle w:val="None"/>
          <w:rFonts w:ascii="Times New Roman" w:hAnsi="Times New Roman"/>
          <w:sz w:val="24"/>
          <w:szCs w:val="24"/>
        </w:rPr>
        <w:t>Bassey</w:t>
      </w:r>
      <w:proofErr w:type="spellEnd"/>
      <w:r>
        <w:rPr>
          <w:rStyle w:val="None"/>
          <w:rFonts w:ascii="Times New Roman" w:hAnsi="Times New Roman"/>
          <w:sz w:val="24"/>
          <w:szCs w:val="24"/>
        </w:rPr>
        <w:t>, 2018). Howev</w:t>
      </w:r>
      <w:r>
        <w:rPr>
          <w:rStyle w:val="None"/>
          <w:rFonts w:ascii="Times New Roman" w:hAnsi="Times New Roman"/>
          <w:sz w:val="24"/>
          <w:szCs w:val="24"/>
        </w:rPr>
        <w:t xml:space="preserve">er, these crops are rooted in the idea of efficient monocultures that thrive in monolithic food systems that do not incorporate a multitude of traditional diets, </w:t>
      </w:r>
      <w:proofErr w:type="gramStart"/>
      <w:r>
        <w:rPr>
          <w:rStyle w:val="None"/>
          <w:rFonts w:ascii="Times New Roman" w:hAnsi="Times New Roman"/>
          <w:sz w:val="24"/>
          <w:szCs w:val="24"/>
        </w:rPr>
        <w:t>cultures,  or</w:t>
      </w:r>
      <w:proofErr w:type="gramEnd"/>
      <w:r>
        <w:rPr>
          <w:rStyle w:val="None"/>
          <w:rFonts w:ascii="Times New Roman" w:hAnsi="Times New Roman"/>
          <w:sz w:val="24"/>
          <w:szCs w:val="24"/>
        </w:rPr>
        <w:t xml:space="preserve"> small-scale diversified operations (</w:t>
      </w:r>
      <w:proofErr w:type="spellStart"/>
      <w:r>
        <w:rPr>
          <w:rStyle w:val="None"/>
          <w:rFonts w:ascii="Times New Roman" w:hAnsi="Times New Roman"/>
          <w:sz w:val="24"/>
          <w:szCs w:val="24"/>
        </w:rPr>
        <w:t>Bassey</w:t>
      </w:r>
      <w:proofErr w:type="spellEnd"/>
      <w:r>
        <w:rPr>
          <w:rStyle w:val="None"/>
          <w:rFonts w:ascii="Times New Roman" w:hAnsi="Times New Roman"/>
          <w:sz w:val="24"/>
          <w:szCs w:val="24"/>
        </w:rPr>
        <w:t>, 2018). The introduction of GMOs into</w:t>
      </w:r>
      <w:r>
        <w:rPr>
          <w:rStyle w:val="None"/>
          <w:rFonts w:ascii="Times New Roman" w:hAnsi="Times New Roman"/>
          <w:sz w:val="24"/>
          <w:szCs w:val="24"/>
        </w:rPr>
        <w:t xml:space="preserve"> the agricultural landscape has entrenched the idea that large commercial farming operations are both economically viable and sustainable. This forces small diversified farms to adopt commercial practices of mass produced </w:t>
      </w:r>
      <w:proofErr w:type="spellStart"/>
      <w:r>
        <w:rPr>
          <w:rStyle w:val="None"/>
          <w:rFonts w:ascii="Times New Roman" w:hAnsi="Times New Roman"/>
          <w:sz w:val="24"/>
          <w:szCs w:val="24"/>
        </w:rPr>
        <w:t>monocultural</w:t>
      </w:r>
      <w:proofErr w:type="spellEnd"/>
      <w:r>
        <w:rPr>
          <w:rStyle w:val="None"/>
          <w:rFonts w:ascii="Times New Roman" w:hAnsi="Times New Roman"/>
          <w:sz w:val="24"/>
          <w:szCs w:val="24"/>
        </w:rPr>
        <w:t xml:space="preserve"> food to be competitiv</w:t>
      </w:r>
      <w:r>
        <w:rPr>
          <w:rStyle w:val="None"/>
          <w:rFonts w:ascii="Times New Roman" w:hAnsi="Times New Roman"/>
          <w:sz w:val="24"/>
          <w:szCs w:val="24"/>
        </w:rPr>
        <w:t>e in the South African market, or receive state support (</w:t>
      </w:r>
      <w:proofErr w:type="spellStart"/>
      <w:r>
        <w:rPr>
          <w:rStyle w:val="None"/>
          <w:rFonts w:ascii="Times New Roman" w:hAnsi="Times New Roman"/>
          <w:sz w:val="24"/>
          <w:szCs w:val="24"/>
        </w:rPr>
        <w:t>Bassey</w:t>
      </w:r>
      <w:proofErr w:type="spellEnd"/>
      <w:r>
        <w:rPr>
          <w:rStyle w:val="None"/>
          <w:rFonts w:ascii="Times New Roman" w:hAnsi="Times New Roman"/>
          <w:sz w:val="24"/>
          <w:szCs w:val="24"/>
        </w:rPr>
        <w:t xml:space="preserve">, 2018). </w:t>
      </w:r>
    </w:p>
    <w:p w:rsidR="00555D71" w:rsidRDefault="00555D71">
      <w:pPr>
        <w:pStyle w:val="Body"/>
        <w:rPr>
          <w:rStyle w:val="None"/>
          <w:rFonts w:ascii="Times New Roman" w:eastAsia="Times New Roman" w:hAnsi="Times New Roman" w:cs="Times New Roman"/>
          <w:i/>
          <w:iCs/>
          <w:sz w:val="24"/>
          <w:szCs w:val="24"/>
          <w:u w:val="single"/>
        </w:rPr>
      </w:pP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hAnsi="Times New Roman"/>
          <w:i/>
          <w:iCs/>
          <w:sz w:val="24"/>
          <w:szCs w:val="24"/>
          <w:u w:val="single"/>
        </w:rPr>
        <w:t>White Ownership of Land and Water</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i/>
          <w:iCs/>
          <w:sz w:val="24"/>
          <w:szCs w:val="24"/>
        </w:rPr>
        <w:tab/>
      </w:r>
      <w:r>
        <w:rPr>
          <w:rStyle w:val="None"/>
          <w:rFonts w:ascii="Times New Roman" w:hAnsi="Times New Roman"/>
          <w:sz w:val="24"/>
          <w:szCs w:val="24"/>
        </w:rPr>
        <w:t xml:space="preserve">Control over water and land in </w:t>
      </w:r>
      <w:proofErr w:type="spellStart"/>
      <w:r>
        <w:rPr>
          <w:rStyle w:val="None"/>
          <w:rFonts w:ascii="Times New Roman" w:hAnsi="Times New Roman"/>
          <w:sz w:val="24"/>
          <w:szCs w:val="24"/>
        </w:rPr>
        <w:t>post apartheid</w:t>
      </w:r>
      <w:proofErr w:type="spellEnd"/>
      <w:r>
        <w:rPr>
          <w:rStyle w:val="None"/>
          <w:rFonts w:ascii="Times New Roman" w:hAnsi="Times New Roman"/>
          <w:sz w:val="24"/>
          <w:szCs w:val="24"/>
        </w:rPr>
        <w:t xml:space="preserve"> South Africa still reflects that of the era of </w:t>
      </w:r>
      <w:proofErr w:type="spellStart"/>
      <w:r>
        <w:rPr>
          <w:rStyle w:val="None"/>
          <w:rFonts w:ascii="Times New Roman" w:hAnsi="Times New Roman"/>
          <w:sz w:val="24"/>
          <w:szCs w:val="24"/>
        </w:rPr>
        <w:t>segragation</w:t>
      </w:r>
      <w:proofErr w:type="spellEnd"/>
      <w:r>
        <w:rPr>
          <w:rStyle w:val="None"/>
          <w:rFonts w:ascii="Times New Roman" w:hAnsi="Times New Roman"/>
          <w:sz w:val="24"/>
          <w:szCs w:val="24"/>
        </w:rPr>
        <w:t xml:space="preserve"> and discrimination (Siebert, 2019). Since </w:t>
      </w:r>
      <w:r>
        <w:rPr>
          <w:rStyle w:val="None"/>
          <w:rFonts w:ascii="Times New Roman" w:hAnsi="Times New Roman"/>
          <w:sz w:val="24"/>
          <w:szCs w:val="24"/>
        </w:rPr>
        <w:t>the Constitution of 1996, policies and legislative actions regarding land and water ownership, are Constitutional safeguards that support the economic elite in South Africa (</w:t>
      </w:r>
      <w:proofErr w:type="spellStart"/>
      <w:r>
        <w:rPr>
          <w:rStyle w:val="None"/>
          <w:rFonts w:ascii="Times New Roman" w:hAnsi="Times New Roman"/>
          <w:sz w:val="24"/>
          <w:szCs w:val="24"/>
        </w:rPr>
        <w:t>Marcatelli</w:t>
      </w:r>
      <w:proofErr w:type="spellEnd"/>
      <w:r>
        <w:rPr>
          <w:rStyle w:val="None"/>
          <w:rFonts w:ascii="Times New Roman" w:hAnsi="Times New Roman"/>
          <w:sz w:val="24"/>
          <w:szCs w:val="24"/>
        </w:rPr>
        <w:t xml:space="preserve">, 2018). The policies that have supported the white </w:t>
      </w:r>
      <w:r>
        <w:rPr>
          <w:rStyle w:val="None"/>
          <w:rFonts w:ascii="Times New Roman" w:hAnsi="Times New Roman"/>
          <w:sz w:val="24"/>
          <w:szCs w:val="24"/>
        </w:rPr>
        <w:lastRenderedPageBreak/>
        <w:t>commercial farmers h</w:t>
      </w:r>
      <w:r>
        <w:rPr>
          <w:rStyle w:val="None"/>
          <w:rFonts w:ascii="Times New Roman" w:hAnsi="Times New Roman"/>
          <w:sz w:val="24"/>
          <w:szCs w:val="24"/>
        </w:rPr>
        <w:t>ave been in tandem with the idea that large-scale commercial agriculture is essential for food security in South Africa; if smallholder farmers are to exist, it will be to intersect with large-scale commercial operations (Greenberg, 2015). The climate cris</w:t>
      </w:r>
      <w:r>
        <w:rPr>
          <w:rStyle w:val="None"/>
          <w:rFonts w:ascii="Times New Roman" w:hAnsi="Times New Roman"/>
          <w:sz w:val="24"/>
          <w:szCs w:val="24"/>
        </w:rPr>
        <w:t>is has strengthened the argument that large commercial farms are the only ones capable of combating the crisis and being able to feed the population. Land reform has been a key element of post-apartheid policies, but the substance within these policies hav</w:t>
      </w:r>
      <w:r>
        <w:rPr>
          <w:rStyle w:val="None"/>
          <w:rFonts w:ascii="Times New Roman" w:hAnsi="Times New Roman"/>
          <w:sz w:val="24"/>
          <w:szCs w:val="24"/>
        </w:rPr>
        <w:t>e only supported the continued domination of white farmers (Siebert, 2019). Previous governments have committed to redistribute 30% of commercial farmland back to the native population by the year 1999, however, by 2010, less than 5% had been redistributed</w:t>
      </w:r>
      <w:r>
        <w:rPr>
          <w:rStyle w:val="None"/>
          <w:rFonts w:ascii="Times New Roman" w:hAnsi="Times New Roman"/>
          <w:sz w:val="24"/>
          <w:szCs w:val="24"/>
        </w:rPr>
        <w:t xml:space="preserve"> through the initiated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(Bernstein, 2013). The Presidential Advisory Panel on Land Reform and Agriculture also identifies </w:t>
      </w:r>
      <w:r>
        <w:rPr>
          <w:rStyle w:val="None"/>
          <w:rFonts w:ascii="Times New Roman" w:hAnsi="Times New Roman"/>
          <w:sz w:val="24"/>
          <w:szCs w:val="24"/>
        </w:rPr>
        <w:t>“</w:t>
      </w:r>
      <w:r>
        <w:rPr>
          <w:rStyle w:val="None"/>
          <w:rFonts w:ascii="Times New Roman" w:hAnsi="Times New Roman"/>
          <w:sz w:val="24"/>
          <w:szCs w:val="24"/>
        </w:rPr>
        <w:t>the poor performance of land reform in terms of agricultural growth, self-employment and employment is primarily attributed</w:t>
      </w:r>
      <w:r>
        <w:rPr>
          <w:rStyle w:val="None"/>
          <w:rFonts w:ascii="Times New Roman" w:hAnsi="Times New Roman"/>
          <w:sz w:val="24"/>
          <w:szCs w:val="24"/>
        </w:rPr>
        <w:t xml:space="preserve"> to the highly inadequate participation of beneficiaries in identifying, planning and implementation of the farms and the investments</w:t>
      </w:r>
      <w:r>
        <w:rPr>
          <w:rStyle w:val="None"/>
          <w:rFonts w:ascii="Times New Roman" w:hAnsi="Times New Roman"/>
          <w:sz w:val="24"/>
          <w:szCs w:val="24"/>
        </w:rPr>
        <w:t xml:space="preserve">” </w:t>
      </w:r>
      <w:r>
        <w:rPr>
          <w:rStyle w:val="None"/>
          <w:rFonts w:ascii="Times New Roman" w:hAnsi="Times New Roman"/>
          <w:sz w:val="24"/>
          <w:szCs w:val="24"/>
        </w:rPr>
        <w:t>(</w:t>
      </w:r>
      <w:proofErr w:type="spellStart"/>
      <w:r>
        <w:rPr>
          <w:rStyle w:val="None"/>
          <w:rFonts w:ascii="Times New Roman" w:hAnsi="Times New Roman"/>
          <w:sz w:val="24"/>
          <w:szCs w:val="24"/>
        </w:rPr>
        <w:t>Mahlati</w:t>
      </w:r>
      <w:proofErr w:type="spellEnd"/>
      <w:r>
        <w:rPr>
          <w:rStyle w:val="None"/>
          <w:rFonts w:ascii="Times New Roman" w:hAnsi="Times New Roman"/>
          <w:sz w:val="24"/>
          <w:szCs w:val="24"/>
        </w:rPr>
        <w:t xml:space="preserve"> et al., 2019, pg. 50). The top-down approach of government in relation to land reform has lead </w:t>
      </w:r>
      <w:r>
        <w:rPr>
          <w:rStyle w:val="None"/>
          <w:rFonts w:ascii="Times New Roman" w:hAnsi="Times New Roman"/>
          <w:sz w:val="24"/>
          <w:szCs w:val="24"/>
        </w:rPr>
        <w:t>“</w:t>
      </w:r>
      <w:r>
        <w:rPr>
          <w:rStyle w:val="None"/>
          <w:rFonts w:ascii="Times New Roman" w:hAnsi="Times New Roman"/>
          <w:sz w:val="24"/>
          <w:szCs w:val="24"/>
        </w:rPr>
        <w:t xml:space="preserve">to the absence, </w:t>
      </w:r>
      <w:r>
        <w:rPr>
          <w:rStyle w:val="None"/>
          <w:rFonts w:ascii="Times New Roman" w:hAnsi="Times New Roman"/>
          <w:sz w:val="24"/>
          <w:szCs w:val="24"/>
        </w:rPr>
        <w:t xml:space="preserve">late arrival or poor quality of the </w:t>
      </w:r>
      <w:proofErr w:type="spellStart"/>
      <w:r>
        <w:rPr>
          <w:rStyle w:val="None"/>
          <w:rFonts w:ascii="Times New Roman" w:hAnsi="Times New Roman"/>
          <w:sz w:val="24"/>
          <w:szCs w:val="24"/>
        </w:rPr>
        <w:t>postsettlement</w:t>
      </w:r>
      <w:proofErr w:type="spellEnd"/>
      <w:r>
        <w:rPr>
          <w:rStyle w:val="None"/>
          <w:rFonts w:ascii="Times New Roman" w:hAnsi="Times New Roman"/>
          <w:sz w:val="24"/>
          <w:szCs w:val="24"/>
        </w:rPr>
        <w:t xml:space="preserve"> support, and the capacity problems in the key institutions</w:t>
      </w:r>
      <w:r>
        <w:rPr>
          <w:rStyle w:val="None"/>
          <w:rFonts w:ascii="Times New Roman" w:hAnsi="Times New Roman"/>
          <w:sz w:val="24"/>
          <w:szCs w:val="24"/>
        </w:rPr>
        <w:t xml:space="preserve">” </w:t>
      </w:r>
      <w:r>
        <w:rPr>
          <w:rStyle w:val="None"/>
          <w:rFonts w:ascii="Times New Roman" w:hAnsi="Times New Roman"/>
          <w:sz w:val="24"/>
          <w:szCs w:val="24"/>
        </w:rPr>
        <w:t>that directly support or are involved in agricultural land reform (</w:t>
      </w:r>
      <w:proofErr w:type="spellStart"/>
      <w:r>
        <w:rPr>
          <w:rStyle w:val="None"/>
          <w:rFonts w:ascii="Times New Roman" w:hAnsi="Times New Roman"/>
          <w:sz w:val="24"/>
          <w:szCs w:val="24"/>
        </w:rPr>
        <w:t>Mahlati</w:t>
      </w:r>
      <w:proofErr w:type="spellEnd"/>
      <w:r>
        <w:rPr>
          <w:rStyle w:val="None"/>
          <w:rFonts w:ascii="Times New Roman" w:hAnsi="Times New Roman"/>
          <w:sz w:val="24"/>
          <w:szCs w:val="24"/>
        </w:rPr>
        <w:t xml:space="preserve"> et al., 2019, pg. 50). The precedent set by the South African governme</w:t>
      </w:r>
      <w:r>
        <w:rPr>
          <w:rStyle w:val="None"/>
          <w:rFonts w:ascii="Times New Roman" w:hAnsi="Times New Roman"/>
          <w:sz w:val="24"/>
          <w:szCs w:val="24"/>
        </w:rPr>
        <w:t xml:space="preserve">nt through their policies, highlights their intention when addressing the climate crisis and the food system. Future policy initiatives will mirror the ones already adopted, which will safeguard white farmers and promote the commercial agricultural sector </w:t>
      </w:r>
      <w:r>
        <w:rPr>
          <w:rStyle w:val="None"/>
          <w:rFonts w:ascii="Times New Roman" w:hAnsi="Times New Roman"/>
          <w:sz w:val="24"/>
          <w:szCs w:val="24"/>
        </w:rPr>
        <w:t>over the traditional. As the climate crisis progresses, land and water rights will be consolidated even more into the hands of white farmers, in an effort to maintain economic viability. This has made food sovereignty less viable as a movement due to the l</w:t>
      </w:r>
      <w:r>
        <w:rPr>
          <w:rStyle w:val="None"/>
          <w:rFonts w:ascii="Times New Roman" w:hAnsi="Times New Roman"/>
          <w:sz w:val="24"/>
          <w:szCs w:val="24"/>
        </w:rPr>
        <w:t>ack of access to the resources necessary for smallholder farmers to thrive and social movements to succeed.</w:t>
      </w:r>
    </w:p>
    <w:p w:rsidR="00555D71" w:rsidRDefault="00555D71">
      <w:pPr>
        <w:pStyle w:val="Body"/>
        <w:rPr>
          <w:rStyle w:val="None"/>
          <w:rFonts w:ascii="Times New Roman" w:eastAsia="Times New Roman" w:hAnsi="Times New Roman" w:cs="Times New Roman"/>
          <w:sz w:val="24"/>
          <w:szCs w:val="24"/>
        </w:rPr>
      </w:pP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hAnsi="Times New Roman"/>
          <w:i/>
          <w:iCs/>
          <w:sz w:val="24"/>
          <w:szCs w:val="24"/>
          <w:u w:val="single"/>
        </w:rPr>
        <w:t>Gender and Farming</w:t>
      </w:r>
    </w:p>
    <w:p w:rsidR="00555D71" w:rsidRDefault="00B61332">
      <w:pPr>
        <w:pStyle w:val="Body"/>
        <w:rPr>
          <w:rStyle w:val="None"/>
          <w:rFonts w:ascii="Times New Roman" w:eastAsia="Times New Roman" w:hAnsi="Times New Roman" w:cs="Times New Roman"/>
        </w:rPr>
      </w:pPr>
      <w:r>
        <w:rPr>
          <w:rStyle w:val="None"/>
          <w:rFonts w:ascii="Times New Roman" w:eastAsia="Times New Roman" w:hAnsi="Times New Roman" w:cs="Times New Roman"/>
          <w:i/>
          <w:iCs/>
          <w:sz w:val="24"/>
          <w:szCs w:val="24"/>
        </w:rPr>
        <w:tab/>
      </w:r>
      <w:r>
        <w:rPr>
          <w:rStyle w:val="None"/>
          <w:rFonts w:ascii="Times New Roman" w:hAnsi="Times New Roman"/>
          <w:sz w:val="24"/>
          <w:szCs w:val="24"/>
        </w:rPr>
        <w:t>Women make up 61% of all individuals involved in agriculture in South Africa (</w:t>
      </w:r>
      <w:proofErr w:type="spellStart"/>
      <w:r>
        <w:rPr>
          <w:rStyle w:val="None"/>
          <w:rFonts w:ascii="Times New Roman" w:hAnsi="Times New Roman"/>
          <w:sz w:val="24"/>
          <w:szCs w:val="24"/>
        </w:rPr>
        <w:t>Ngcoya</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Kumarakulasingam</w:t>
      </w:r>
      <w:proofErr w:type="spellEnd"/>
      <w:r>
        <w:rPr>
          <w:rStyle w:val="None"/>
          <w:rFonts w:ascii="Times New Roman" w:hAnsi="Times New Roman"/>
          <w:sz w:val="24"/>
          <w:szCs w:val="24"/>
        </w:rPr>
        <w:t>, 2017), with 60% of s</w:t>
      </w:r>
      <w:r>
        <w:rPr>
          <w:rStyle w:val="None"/>
          <w:rFonts w:ascii="Times New Roman" w:hAnsi="Times New Roman"/>
          <w:sz w:val="24"/>
          <w:szCs w:val="24"/>
        </w:rPr>
        <w:t>mall farms being operated by women (Cock, 2016). Due to traditional systems of hierarchy, economic opportunity, and apartheid, black women in South Africa are at a greater disadvantage when dealing with the climate crisis (DEA, 2018). In rural South Africa</w:t>
      </w:r>
      <w:r>
        <w:rPr>
          <w:rStyle w:val="None"/>
          <w:rFonts w:ascii="Times New Roman" w:hAnsi="Times New Roman"/>
          <w:sz w:val="24"/>
          <w:szCs w:val="24"/>
        </w:rPr>
        <w:t>, women</w:t>
      </w:r>
      <w:r>
        <w:rPr>
          <w:rStyle w:val="None"/>
          <w:rFonts w:ascii="Times New Roman" w:hAnsi="Times New Roman"/>
          <w:sz w:val="24"/>
          <w:szCs w:val="24"/>
        </w:rPr>
        <w:t>’</w:t>
      </w:r>
      <w:r>
        <w:rPr>
          <w:rStyle w:val="None"/>
          <w:rFonts w:ascii="Times New Roman" w:hAnsi="Times New Roman"/>
          <w:sz w:val="24"/>
          <w:szCs w:val="24"/>
        </w:rPr>
        <w:t>s roles typically include household water supply, procurement of energy, and food production (DEA, 2018). Women cultivate the land while men often work in the cities or tend to cattle (</w:t>
      </w:r>
      <w:proofErr w:type="spellStart"/>
      <w:r>
        <w:rPr>
          <w:rStyle w:val="None"/>
          <w:rFonts w:ascii="Times New Roman" w:hAnsi="Times New Roman"/>
          <w:sz w:val="24"/>
          <w:szCs w:val="24"/>
        </w:rPr>
        <w:t>Ncgoya</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Kumarakulasingam</w:t>
      </w:r>
      <w:proofErr w:type="spellEnd"/>
      <w:r>
        <w:rPr>
          <w:rStyle w:val="None"/>
          <w:rFonts w:ascii="Times New Roman" w:hAnsi="Times New Roman"/>
          <w:sz w:val="24"/>
          <w:szCs w:val="24"/>
        </w:rPr>
        <w:t>, 2017). Small scale farming is deem</w:t>
      </w:r>
      <w:r>
        <w:rPr>
          <w:rStyle w:val="None"/>
          <w:rFonts w:ascii="Times New Roman" w:hAnsi="Times New Roman"/>
          <w:sz w:val="24"/>
          <w:szCs w:val="24"/>
        </w:rPr>
        <w:t>ed women</w:t>
      </w:r>
      <w:r>
        <w:rPr>
          <w:rStyle w:val="None"/>
          <w:rFonts w:ascii="Times New Roman" w:hAnsi="Times New Roman"/>
          <w:sz w:val="24"/>
          <w:szCs w:val="24"/>
        </w:rPr>
        <w:t>’</w:t>
      </w:r>
      <w:r>
        <w:rPr>
          <w:rStyle w:val="None"/>
          <w:rFonts w:ascii="Times New Roman" w:hAnsi="Times New Roman"/>
          <w:sz w:val="24"/>
          <w:szCs w:val="24"/>
        </w:rPr>
        <w:t>s work as it is seen as not as profitable compared to other specialized agricultural goods (</w:t>
      </w:r>
      <w:proofErr w:type="spellStart"/>
      <w:r>
        <w:rPr>
          <w:rStyle w:val="None"/>
          <w:rFonts w:ascii="Times New Roman" w:hAnsi="Times New Roman"/>
          <w:sz w:val="24"/>
          <w:szCs w:val="24"/>
        </w:rPr>
        <w:t>Ngcoya</w:t>
      </w:r>
      <w:proofErr w:type="spellEnd"/>
      <w:r>
        <w:rPr>
          <w:rStyle w:val="None"/>
          <w:rFonts w:ascii="Times New Roman" w:hAnsi="Times New Roman"/>
          <w:sz w:val="24"/>
          <w:szCs w:val="24"/>
        </w:rPr>
        <w:t xml:space="preserve"> and </w:t>
      </w:r>
      <w:proofErr w:type="spellStart"/>
      <w:r>
        <w:rPr>
          <w:rStyle w:val="None"/>
          <w:rFonts w:ascii="Times New Roman" w:hAnsi="Times New Roman"/>
          <w:sz w:val="24"/>
          <w:szCs w:val="24"/>
        </w:rPr>
        <w:t>Kumarakulasingam</w:t>
      </w:r>
      <w:proofErr w:type="spellEnd"/>
      <w:r>
        <w:rPr>
          <w:rStyle w:val="None"/>
          <w:rFonts w:ascii="Times New Roman" w:hAnsi="Times New Roman"/>
          <w:sz w:val="24"/>
          <w:szCs w:val="24"/>
        </w:rPr>
        <w:t xml:space="preserve">, 2017). The work women are doing is not recognized as equal or even considered </w:t>
      </w:r>
      <w:proofErr w:type="spellStart"/>
      <w:r>
        <w:rPr>
          <w:rStyle w:val="None"/>
          <w:rFonts w:ascii="Times New Roman" w:hAnsi="Times New Roman"/>
          <w:sz w:val="24"/>
          <w:szCs w:val="24"/>
        </w:rPr>
        <w:t>labour</w:t>
      </w:r>
      <w:proofErr w:type="spellEnd"/>
      <w:r>
        <w:rPr>
          <w:rStyle w:val="None"/>
          <w:rFonts w:ascii="Times New Roman" w:hAnsi="Times New Roman"/>
          <w:sz w:val="24"/>
          <w:szCs w:val="24"/>
        </w:rPr>
        <w:t xml:space="preserve"> in tribal governments. In terms of access</w:t>
      </w:r>
      <w:r>
        <w:rPr>
          <w:rStyle w:val="None"/>
          <w:rFonts w:ascii="Times New Roman" w:hAnsi="Times New Roman"/>
          <w:sz w:val="24"/>
          <w:szCs w:val="24"/>
        </w:rPr>
        <w:t xml:space="preserve"> to land, women face a significant barrier. Through land redistribution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women on average receive 20.4 hectares of land compared to men who receive 91.5 hectares (</w:t>
      </w:r>
      <w:proofErr w:type="spellStart"/>
      <w:r>
        <w:rPr>
          <w:rStyle w:val="None"/>
          <w:rFonts w:ascii="Times New Roman" w:hAnsi="Times New Roman"/>
          <w:sz w:val="24"/>
          <w:szCs w:val="24"/>
        </w:rPr>
        <w:t>Hoeks</w:t>
      </w:r>
      <w:proofErr w:type="spellEnd"/>
      <w:r>
        <w:rPr>
          <w:rStyle w:val="None"/>
          <w:rFonts w:ascii="Times New Roman" w:hAnsi="Times New Roman"/>
          <w:sz w:val="24"/>
          <w:szCs w:val="24"/>
        </w:rPr>
        <w:t xml:space="preserve"> et al., 2014). Only 12% of recipients were female-headed households (</w:t>
      </w:r>
      <w:proofErr w:type="spellStart"/>
      <w:r>
        <w:rPr>
          <w:rStyle w:val="None"/>
          <w:rFonts w:ascii="Times New Roman" w:hAnsi="Times New Roman"/>
          <w:sz w:val="24"/>
          <w:szCs w:val="24"/>
        </w:rPr>
        <w:t>Hoeks</w:t>
      </w:r>
      <w:proofErr w:type="spellEnd"/>
      <w:r>
        <w:rPr>
          <w:rStyle w:val="None"/>
          <w:rFonts w:ascii="Times New Roman" w:hAnsi="Times New Roman"/>
          <w:sz w:val="24"/>
          <w:szCs w:val="24"/>
        </w:rPr>
        <w:t xml:space="preserve"> e</w:t>
      </w:r>
      <w:r>
        <w:rPr>
          <w:rStyle w:val="None"/>
          <w:rFonts w:ascii="Times New Roman" w:hAnsi="Times New Roman"/>
          <w:sz w:val="24"/>
          <w:szCs w:val="24"/>
        </w:rPr>
        <w:t xml:space="preserve">t al., 2014). This numbers </w:t>
      </w:r>
      <w:r>
        <w:rPr>
          <w:rStyle w:val="None"/>
          <w:rFonts w:ascii="Times New Roman" w:hAnsi="Times New Roman"/>
          <w:sz w:val="24"/>
          <w:szCs w:val="24"/>
        </w:rPr>
        <w:lastRenderedPageBreak/>
        <w:t>reflect the growing interest of the South African government in developing rural communities. To obtain access to rural communities headed by Tribal Authorities, governments have opted to allocate further powers to the Tribal aut</w:t>
      </w:r>
      <w:r>
        <w:rPr>
          <w:rStyle w:val="None"/>
          <w:rFonts w:ascii="Times New Roman" w:hAnsi="Times New Roman"/>
          <w:sz w:val="24"/>
          <w:szCs w:val="24"/>
        </w:rPr>
        <w:t xml:space="preserve">horities or through grant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Hoeks</w:t>
      </w:r>
      <w:proofErr w:type="spellEnd"/>
      <w:r>
        <w:rPr>
          <w:rStyle w:val="None"/>
          <w:rFonts w:ascii="Times New Roman" w:hAnsi="Times New Roman"/>
          <w:sz w:val="24"/>
          <w:szCs w:val="24"/>
        </w:rPr>
        <w:t xml:space="preserve"> et al., 2014). These Tribal Authorities typically only recognize male headed households, and focus their efforts on obtaining land for men or local economic elites (</w:t>
      </w:r>
      <w:proofErr w:type="spellStart"/>
      <w:r>
        <w:rPr>
          <w:rStyle w:val="None"/>
          <w:rFonts w:ascii="Times New Roman" w:hAnsi="Times New Roman"/>
          <w:sz w:val="24"/>
          <w:szCs w:val="24"/>
        </w:rPr>
        <w:t>Hoeks</w:t>
      </w:r>
      <w:proofErr w:type="spellEnd"/>
      <w:r>
        <w:rPr>
          <w:rStyle w:val="None"/>
          <w:rFonts w:ascii="Times New Roman" w:hAnsi="Times New Roman"/>
          <w:sz w:val="24"/>
          <w:szCs w:val="24"/>
        </w:rPr>
        <w:t xml:space="preserve"> et al., 2014). This puts women in a confl</w:t>
      </w:r>
      <w:r>
        <w:rPr>
          <w:rStyle w:val="None"/>
          <w:rFonts w:ascii="Times New Roman" w:hAnsi="Times New Roman"/>
          <w:sz w:val="24"/>
          <w:szCs w:val="24"/>
        </w:rPr>
        <w:t>icting position. Women are placed between supporting cultural practices that are limiting their autonomy, or attempting to enter into the land ownership contest, but based on gendered ideas of farming, will not see the same success as their male counterpar</w:t>
      </w:r>
      <w:r>
        <w:rPr>
          <w:rStyle w:val="None"/>
          <w:rFonts w:ascii="Times New Roman" w:hAnsi="Times New Roman"/>
          <w:sz w:val="24"/>
          <w:szCs w:val="24"/>
        </w:rPr>
        <w:t>ts. Gender has put women into a category in which they already have less access to government support based on their size of their farming operation, tied with the fact that traditional authorities consolidate efforts in supporting the men of the community</w:t>
      </w:r>
      <w:r>
        <w:rPr>
          <w:rStyle w:val="None"/>
          <w:rFonts w:ascii="Times New Roman" w:hAnsi="Times New Roman"/>
          <w:sz w:val="24"/>
          <w:szCs w:val="24"/>
        </w:rPr>
        <w:t xml:space="preserve"> and advancing personal economic interests. The advisory panel report on land reform and agriculture, appointed by the President of South Africa provides a stark figure that women make up 23% of land redistribution </w:t>
      </w:r>
      <w:proofErr w:type="spellStart"/>
      <w:r>
        <w:rPr>
          <w:rStyle w:val="None"/>
          <w:rFonts w:ascii="Times New Roman" w:hAnsi="Times New Roman"/>
          <w:sz w:val="24"/>
          <w:szCs w:val="24"/>
        </w:rPr>
        <w:t>programme</w:t>
      </w:r>
      <w:proofErr w:type="spellEnd"/>
      <w:r>
        <w:rPr>
          <w:rStyle w:val="None"/>
          <w:rFonts w:ascii="Times New Roman" w:hAnsi="Times New Roman"/>
          <w:sz w:val="24"/>
          <w:szCs w:val="24"/>
        </w:rPr>
        <w:t xml:space="preserve"> beneficiaries, despite women be</w:t>
      </w:r>
      <w:r>
        <w:rPr>
          <w:rStyle w:val="None"/>
          <w:rFonts w:ascii="Times New Roman" w:hAnsi="Times New Roman"/>
          <w:sz w:val="24"/>
          <w:szCs w:val="24"/>
        </w:rPr>
        <w:t>ing responsible for the majority of the agricultural sector work (</w:t>
      </w:r>
      <w:proofErr w:type="spellStart"/>
      <w:r>
        <w:rPr>
          <w:rStyle w:val="None"/>
          <w:rFonts w:ascii="Times New Roman" w:hAnsi="Times New Roman"/>
          <w:sz w:val="24"/>
          <w:szCs w:val="24"/>
        </w:rPr>
        <w:t>Mahlati</w:t>
      </w:r>
      <w:proofErr w:type="spellEnd"/>
      <w:r>
        <w:rPr>
          <w:rStyle w:val="None"/>
          <w:rFonts w:ascii="Times New Roman" w:hAnsi="Times New Roman"/>
          <w:sz w:val="24"/>
          <w:szCs w:val="24"/>
        </w:rPr>
        <w:t xml:space="preserve"> et al., 2019). The policies of the South African government have not just supported white commercial farmers, but white male farmers. State support for small-scale farming has alread</w:t>
      </w:r>
      <w:r>
        <w:rPr>
          <w:rStyle w:val="None"/>
          <w:rFonts w:ascii="Times New Roman" w:hAnsi="Times New Roman"/>
          <w:sz w:val="24"/>
          <w:szCs w:val="24"/>
        </w:rPr>
        <w:t xml:space="preserve">y disadvantaged the black population, but with traditional systems in rural communities, women are isolated from even the most minimal opportunities to access land and water; </w:t>
      </w:r>
      <w:r>
        <w:rPr>
          <w:rStyle w:val="None"/>
          <w:rFonts w:ascii="Times New Roman" w:hAnsi="Times New Roman"/>
          <w:sz w:val="24"/>
          <w:szCs w:val="24"/>
        </w:rPr>
        <w:t>“</w:t>
      </w:r>
      <w:r>
        <w:rPr>
          <w:rStyle w:val="None"/>
          <w:rFonts w:ascii="Times New Roman" w:hAnsi="Times New Roman"/>
          <w:sz w:val="24"/>
          <w:szCs w:val="24"/>
        </w:rPr>
        <w:t>patriarchy has stamped out land rights and tenure for women who are also comprom</w:t>
      </w:r>
      <w:r>
        <w:rPr>
          <w:rStyle w:val="None"/>
          <w:rFonts w:ascii="Times New Roman" w:hAnsi="Times New Roman"/>
          <w:sz w:val="24"/>
          <w:szCs w:val="24"/>
        </w:rPr>
        <w:t>ised not only legally but through systemic unequal power relations in rural communities</w:t>
      </w:r>
      <w:r>
        <w:rPr>
          <w:rStyle w:val="None"/>
          <w:rFonts w:ascii="Times New Roman" w:hAnsi="Times New Roman"/>
          <w:sz w:val="24"/>
          <w:szCs w:val="24"/>
        </w:rPr>
        <w:t xml:space="preserve">” </w:t>
      </w:r>
      <w:r>
        <w:rPr>
          <w:rStyle w:val="None"/>
          <w:rFonts w:ascii="Times New Roman" w:hAnsi="Times New Roman"/>
          <w:sz w:val="24"/>
          <w:szCs w:val="24"/>
        </w:rPr>
        <w:t>(</w:t>
      </w:r>
      <w:proofErr w:type="spellStart"/>
      <w:r>
        <w:rPr>
          <w:rStyle w:val="None"/>
          <w:rFonts w:ascii="Times New Roman" w:hAnsi="Times New Roman"/>
          <w:sz w:val="24"/>
          <w:szCs w:val="24"/>
        </w:rPr>
        <w:t>Mahlati</w:t>
      </w:r>
      <w:proofErr w:type="spellEnd"/>
      <w:r>
        <w:rPr>
          <w:rStyle w:val="None"/>
          <w:rFonts w:ascii="Times New Roman" w:hAnsi="Times New Roman"/>
          <w:sz w:val="24"/>
          <w:szCs w:val="24"/>
        </w:rPr>
        <w:t xml:space="preserve"> et al., 2019, pg. 40). These few examples highlight how women continue to be the shock absorbers of food crisis and climate change in South Africa, with littl</w:t>
      </w:r>
      <w:r>
        <w:rPr>
          <w:rStyle w:val="None"/>
          <w:rFonts w:ascii="Times New Roman" w:hAnsi="Times New Roman"/>
          <w:sz w:val="24"/>
          <w:szCs w:val="24"/>
        </w:rPr>
        <w:t>e to no support for them (Cock, 2016).</w:t>
      </w:r>
    </w:p>
    <w:p w:rsidR="00555D71" w:rsidRDefault="00555D71">
      <w:pPr>
        <w:pStyle w:val="Body"/>
        <w:rPr>
          <w:rStyle w:val="None"/>
          <w:rFonts w:ascii="Times New Roman" w:eastAsia="Times New Roman" w:hAnsi="Times New Roman" w:cs="Times New Roman"/>
        </w:rPr>
      </w:pPr>
    </w:p>
    <w:p w:rsidR="00555D71" w:rsidRDefault="00B61332">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Community Response to the Climate Crisis and Food Sovereignty</w:t>
      </w:r>
    </w:p>
    <w:p w:rsidR="00555D71" w:rsidRDefault="00555D71">
      <w:pPr>
        <w:pStyle w:val="Body"/>
        <w:rPr>
          <w:rStyle w:val="None"/>
          <w:rFonts w:ascii="Times New Roman" w:eastAsia="Times New Roman" w:hAnsi="Times New Roman" w:cs="Times New Roman"/>
          <w:b/>
          <w:bCs/>
          <w:sz w:val="24"/>
          <w:szCs w:val="24"/>
          <w:u w:val="single"/>
        </w:rPr>
      </w:pP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hAnsi="Times New Roman"/>
          <w:i/>
          <w:iCs/>
          <w:sz w:val="24"/>
          <w:szCs w:val="24"/>
          <w:u w:val="single"/>
        </w:rPr>
        <w:t>Trust for Community Outreach and Education (TCOE)</w:t>
      </w: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eastAsia="Times New Roman" w:hAnsi="Times New Roman" w:cs="Times New Roman"/>
          <w:i/>
          <w:iCs/>
          <w:sz w:val="24"/>
          <w:szCs w:val="24"/>
        </w:rPr>
        <w:tab/>
      </w:r>
      <w:r>
        <w:rPr>
          <w:rStyle w:val="None"/>
          <w:rFonts w:ascii="Times New Roman" w:hAnsi="Times New Roman"/>
          <w:sz w:val="24"/>
          <w:szCs w:val="24"/>
        </w:rPr>
        <w:t xml:space="preserve">TCOE is a South African organization that was established in 1983 and primarily focuses its work in </w:t>
      </w:r>
      <w:r>
        <w:rPr>
          <w:rStyle w:val="None"/>
          <w:rFonts w:ascii="Times New Roman" w:hAnsi="Times New Roman"/>
          <w:sz w:val="24"/>
          <w:szCs w:val="24"/>
        </w:rPr>
        <w:t xml:space="preserve">rural communities (TCOE,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TCOE</w:t>
      </w:r>
      <w:r>
        <w:rPr>
          <w:rStyle w:val="None"/>
          <w:rFonts w:ascii="Times New Roman" w:hAnsi="Times New Roman"/>
          <w:sz w:val="24"/>
          <w:szCs w:val="24"/>
        </w:rPr>
        <w:t>’</w:t>
      </w:r>
      <w:r>
        <w:rPr>
          <w:rStyle w:val="None"/>
          <w:rFonts w:ascii="Times New Roman" w:hAnsi="Times New Roman"/>
          <w:sz w:val="24"/>
          <w:szCs w:val="24"/>
        </w:rPr>
        <w:t>s prioritizes the importance of building community nurseries, to aid in recovering traditional and indigenous seeds to support smallholder farms, in a countermovement against multinational corporations and fertilizer co</w:t>
      </w:r>
      <w:r>
        <w:rPr>
          <w:rStyle w:val="None"/>
          <w:rFonts w:ascii="Times New Roman" w:hAnsi="Times New Roman"/>
          <w:sz w:val="24"/>
          <w:szCs w:val="24"/>
        </w:rPr>
        <w:t xml:space="preserve">mpanies (Cock, 2016). Since 2008, food sovereignty, climate change, and the empowerment of women, have been the focus of their organizations mandate (TCOE,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Their projects range from grass root leadership development, educating smallholder farms on c</w:t>
      </w:r>
      <w:r>
        <w:rPr>
          <w:rStyle w:val="None"/>
          <w:rFonts w:ascii="Times New Roman" w:hAnsi="Times New Roman"/>
          <w:sz w:val="24"/>
          <w:szCs w:val="24"/>
        </w:rPr>
        <w:t xml:space="preserve">limate smart farming that strengthens food sovereignty, and policy advocacy at the national level (TCOE,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There is little to no information pertaining to particular initiatives that TCOE has undertaken and seen through to success. However, their webs</w:t>
      </w:r>
      <w:r>
        <w:rPr>
          <w:rStyle w:val="None"/>
          <w:rFonts w:ascii="Times New Roman" w:hAnsi="Times New Roman"/>
          <w:sz w:val="24"/>
          <w:szCs w:val="24"/>
        </w:rPr>
        <w:t xml:space="preserve">ite does articulate that there is a disjoint between many organizations, civilians, and levels of government when attempting to address food sovereignty, which has hampered their efforts (TCOE,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xml:space="preserve">). </w:t>
      </w:r>
    </w:p>
    <w:p w:rsidR="00555D71" w:rsidRDefault="00555D71">
      <w:pPr>
        <w:pStyle w:val="Body"/>
        <w:rPr>
          <w:rStyle w:val="None"/>
          <w:rFonts w:ascii="Times New Roman" w:eastAsia="Times New Roman" w:hAnsi="Times New Roman" w:cs="Times New Roman"/>
          <w:i/>
          <w:iCs/>
          <w:sz w:val="24"/>
          <w:szCs w:val="24"/>
          <w:u w:val="single"/>
        </w:rPr>
      </w:pPr>
    </w:p>
    <w:p w:rsidR="00555D71" w:rsidRDefault="00B61332">
      <w:pPr>
        <w:pStyle w:val="Body"/>
        <w:rPr>
          <w:rStyle w:val="None"/>
          <w:rFonts w:ascii="Times New Roman" w:eastAsia="Times New Roman" w:hAnsi="Times New Roman" w:cs="Times New Roman"/>
          <w:i/>
          <w:iCs/>
          <w:sz w:val="24"/>
          <w:szCs w:val="24"/>
          <w:u w:val="single"/>
        </w:rPr>
      </w:pPr>
      <w:r>
        <w:rPr>
          <w:rStyle w:val="None"/>
          <w:rFonts w:ascii="Times New Roman" w:hAnsi="Times New Roman"/>
          <w:i/>
          <w:iCs/>
          <w:sz w:val="24"/>
          <w:szCs w:val="24"/>
          <w:u w:val="single"/>
        </w:rPr>
        <w:lastRenderedPageBreak/>
        <w:t>Surplus People Project (SPP)</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r>
        <w:rPr>
          <w:rStyle w:val="None"/>
          <w:rFonts w:ascii="Times New Roman" w:hAnsi="Times New Roman"/>
          <w:sz w:val="24"/>
          <w:szCs w:val="24"/>
        </w:rPr>
        <w:t xml:space="preserve">SPP is a South African </w:t>
      </w:r>
      <w:r>
        <w:rPr>
          <w:rStyle w:val="None"/>
          <w:rFonts w:ascii="Times New Roman" w:hAnsi="Times New Roman"/>
          <w:sz w:val="24"/>
          <w:szCs w:val="24"/>
        </w:rPr>
        <w:t>organization established in the 1980</w:t>
      </w:r>
      <w:r>
        <w:rPr>
          <w:rStyle w:val="None"/>
          <w:rFonts w:ascii="Times New Roman" w:hAnsi="Times New Roman"/>
          <w:sz w:val="24"/>
          <w:szCs w:val="24"/>
        </w:rPr>
        <w:t>’</w:t>
      </w:r>
      <w:r>
        <w:rPr>
          <w:rStyle w:val="None"/>
          <w:rFonts w:ascii="Times New Roman" w:hAnsi="Times New Roman"/>
          <w:sz w:val="24"/>
          <w:szCs w:val="24"/>
        </w:rPr>
        <w:t xml:space="preserve">s (SPP,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xml:space="preserve">). SPP was formed in response to the removal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of the apartheid era government, and worked to draw attention and support to the issue of forced land removals, as well as mobilize communities against</w:t>
      </w:r>
      <w:r>
        <w:rPr>
          <w:rStyle w:val="None"/>
          <w:rFonts w:ascii="Times New Roman" w:hAnsi="Times New Roman"/>
          <w:sz w:val="24"/>
          <w:szCs w:val="24"/>
        </w:rPr>
        <w:t xml:space="preserve"> these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(SPP,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xml:space="preserve">). Post-apartheid, SPP shifted its focus to supporting </w:t>
      </w:r>
      <w:proofErr w:type="spellStart"/>
      <w:r>
        <w:rPr>
          <w:rStyle w:val="None"/>
          <w:rFonts w:ascii="Times New Roman" w:hAnsi="Times New Roman"/>
          <w:sz w:val="24"/>
          <w:szCs w:val="24"/>
        </w:rPr>
        <w:t>cumminties</w:t>
      </w:r>
      <w:proofErr w:type="spellEnd"/>
      <w:r>
        <w:rPr>
          <w:rStyle w:val="None"/>
          <w:rFonts w:ascii="Times New Roman" w:hAnsi="Times New Roman"/>
          <w:sz w:val="24"/>
          <w:szCs w:val="24"/>
        </w:rPr>
        <w:t xml:space="preserve"> struggles for food sovereignty, land ownership, and alternatives to dominant modes of production (SPP,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xml:space="preserve">). Compared to TCOE, SPP has a detailed list outlining </w:t>
      </w:r>
      <w:r>
        <w:rPr>
          <w:rStyle w:val="None"/>
          <w:rFonts w:ascii="Times New Roman" w:hAnsi="Times New Roman"/>
          <w:sz w:val="24"/>
          <w:szCs w:val="24"/>
        </w:rPr>
        <w:t>their achievements, which range from mobilization of communities to acquire 400,000 hectares of farmland, research for local communities seeking food production alternatives, and assisting rural communities in gaining access to land and water through the c</w:t>
      </w:r>
      <w:r>
        <w:rPr>
          <w:rStyle w:val="None"/>
          <w:rFonts w:ascii="Times New Roman" w:hAnsi="Times New Roman"/>
          <w:sz w:val="24"/>
          <w:szCs w:val="24"/>
        </w:rPr>
        <w:t xml:space="preserve">ontemporary government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(SPP,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To this day SPP</w:t>
      </w:r>
      <w:r>
        <w:rPr>
          <w:rStyle w:val="None"/>
          <w:rFonts w:ascii="Times New Roman" w:hAnsi="Times New Roman"/>
          <w:sz w:val="24"/>
          <w:szCs w:val="24"/>
        </w:rPr>
        <w:t>’</w:t>
      </w:r>
      <w:r>
        <w:rPr>
          <w:rStyle w:val="None"/>
          <w:rFonts w:ascii="Times New Roman" w:hAnsi="Times New Roman"/>
          <w:sz w:val="24"/>
          <w:szCs w:val="24"/>
        </w:rPr>
        <w:t>s efforts focus primarily on grass root mobilization that is specific to each community, despite the fact that they work throughout the entire country and have collaborated with other peasant m</w:t>
      </w:r>
      <w:r>
        <w:rPr>
          <w:rStyle w:val="None"/>
          <w:rFonts w:ascii="Times New Roman" w:hAnsi="Times New Roman"/>
          <w:sz w:val="24"/>
          <w:szCs w:val="24"/>
        </w:rPr>
        <w:t xml:space="preserve">ovements such as Via </w:t>
      </w:r>
      <w:proofErr w:type="spellStart"/>
      <w:r>
        <w:rPr>
          <w:rStyle w:val="None"/>
          <w:rFonts w:ascii="Times New Roman" w:hAnsi="Times New Roman"/>
          <w:sz w:val="24"/>
          <w:szCs w:val="24"/>
        </w:rPr>
        <w:t>Campesina</w:t>
      </w:r>
      <w:proofErr w:type="spellEnd"/>
      <w:r>
        <w:rPr>
          <w:rStyle w:val="None"/>
          <w:rFonts w:ascii="Times New Roman" w:hAnsi="Times New Roman"/>
          <w:sz w:val="24"/>
          <w:szCs w:val="24"/>
        </w:rPr>
        <w:t xml:space="preserve"> (SPP, </w:t>
      </w:r>
      <w:proofErr w:type="spellStart"/>
      <w:r>
        <w:rPr>
          <w:rStyle w:val="None"/>
          <w:rFonts w:ascii="Times New Roman" w:hAnsi="Times New Roman"/>
          <w:sz w:val="24"/>
          <w:szCs w:val="24"/>
        </w:rPr>
        <w:t>n.d.</w:t>
      </w:r>
      <w:proofErr w:type="spellEnd"/>
      <w:r>
        <w:rPr>
          <w:rStyle w:val="None"/>
          <w:rFonts w:ascii="Times New Roman" w:hAnsi="Times New Roman"/>
          <w:sz w:val="24"/>
          <w:szCs w:val="24"/>
        </w:rPr>
        <w:t xml:space="preserve">). </w:t>
      </w:r>
    </w:p>
    <w:p w:rsidR="00555D71" w:rsidRDefault="00555D71">
      <w:pPr>
        <w:pStyle w:val="Body"/>
        <w:rPr>
          <w:rStyle w:val="None"/>
          <w:rFonts w:ascii="Times New Roman" w:eastAsia="Times New Roman" w:hAnsi="Times New Roman" w:cs="Times New Roman"/>
          <w:sz w:val="24"/>
          <w:szCs w:val="24"/>
        </w:rPr>
      </w:pPr>
    </w:p>
    <w:p w:rsidR="00555D71" w:rsidRDefault="00B61332">
      <w:pPr>
        <w:pStyle w:val="Body"/>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lang w:val="it-IT"/>
        </w:rPr>
        <w:t>Conclusion</w:t>
      </w:r>
    </w:p>
    <w:p w:rsidR="00555D71" w:rsidRDefault="00B61332">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Food sovereignty in South Africa provides an example of how the policies of dispossession, discrimination, and segregation during the apartheid era have exacerbated the climate crisis and produced a</w:t>
      </w:r>
      <w:r>
        <w:rPr>
          <w:rStyle w:val="None"/>
          <w:rFonts w:ascii="Times New Roman" w:hAnsi="Times New Roman"/>
          <w:sz w:val="24"/>
          <w:szCs w:val="24"/>
        </w:rPr>
        <w:t xml:space="preserve"> fragmented peasant social movement. As the climate crisis progresses in South Africa, greater problems for food sovereignty to take root will emerge. The South African government following democratization had opted to focus on neoliberal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of pro</w:t>
      </w:r>
      <w:r>
        <w:rPr>
          <w:rStyle w:val="None"/>
          <w:rFonts w:ascii="Times New Roman" w:hAnsi="Times New Roman"/>
          <w:sz w:val="24"/>
          <w:szCs w:val="24"/>
        </w:rPr>
        <w:t xml:space="preserve">duction and consolidation in the agricultural sector. These </w:t>
      </w:r>
      <w:proofErr w:type="spellStart"/>
      <w:r>
        <w:rPr>
          <w:rStyle w:val="None"/>
          <w:rFonts w:ascii="Times New Roman" w:hAnsi="Times New Roman"/>
          <w:sz w:val="24"/>
          <w:szCs w:val="24"/>
        </w:rPr>
        <w:t>programmes</w:t>
      </w:r>
      <w:proofErr w:type="spellEnd"/>
      <w:r>
        <w:rPr>
          <w:rStyle w:val="None"/>
          <w:rFonts w:ascii="Times New Roman" w:hAnsi="Times New Roman"/>
          <w:sz w:val="24"/>
          <w:szCs w:val="24"/>
        </w:rPr>
        <w:t xml:space="preserve"> have maintained the same levels of exclusion that existed during apartheid, with majority control and economic success being maintained by white commercial farmers. With a worsening cli</w:t>
      </w:r>
      <w:r>
        <w:rPr>
          <w:rStyle w:val="None"/>
          <w:rFonts w:ascii="Times New Roman" w:hAnsi="Times New Roman"/>
          <w:sz w:val="24"/>
          <w:szCs w:val="24"/>
        </w:rPr>
        <w:t>mate crisis, the South African government has set a precedent that supports the commercialization and marketization of agriculture as the primary mode of mitigating the effects of the crisis. Future attempts by grassroots and national organizations in Sout</w:t>
      </w:r>
      <w:r>
        <w:rPr>
          <w:rStyle w:val="None"/>
          <w:rFonts w:ascii="Times New Roman" w:hAnsi="Times New Roman"/>
          <w:sz w:val="24"/>
          <w:szCs w:val="24"/>
        </w:rPr>
        <w:t>h Africa at promoting food sovereignty must tackle the fragmented state of the population. Gender, water, and land are highlighted in this report as areas of white neoliberal control that have hampered attempts at food sovereignty and will be the battlegro</w:t>
      </w:r>
      <w:r>
        <w:rPr>
          <w:rStyle w:val="None"/>
          <w:rFonts w:ascii="Times New Roman" w:hAnsi="Times New Roman"/>
          <w:sz w:val="24"/>
          <w:szCs w:val="24"/>
        </w:rPr>
        <w:t>unds for future debates about redistribution, equality and equity, and climate sensitive resource use.</w:t>
      </w:r>
      <w:r>
        <w:rPr>
          <w:rStyle w:val="None"/>
          <w:rFonts w:ascii="Times New Roman" w:hAnsi="Times New Roman"/>
          <w:sz w:val="24"/>
          <w:szCs w:val="24"/>
        </w:rPr>
        <w:t xml:space="preserve"> </w:t>
      </w: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b/>
          <w:bCs/>
          <w:sz w:val="24"/>
          <w:szCs w:val="24"/>
          <w:u w:val="single"/>
        </w:rPr>
      </w:pPr>
    </w:p>
    <w:p w:rsidR="00555D71" w:rsidRDefault="00555D71">
      <w:pPr>
        <w:pStyle w:val="Body"/>
        <w:rPr>
          <w:rStyle w:val="None"/>
          <w:rFonts w:ascii="Times New Roman" w:eastAsia="Times New Roman" w:hAnsi="Times New Roman" w:cs="Times New Roman"/>
          <w:u w:val="single"/>
        </w:rPr>
      </w:pPr>
    </w:p>
    <w:p w:rsidR="00555D71" w:rsidRDefault="00555D71">
      <w:pPr>
        <w:pStyle w:val="Body"/>
        <w:rPr>
          <w:rStyle w:val="None"/>
          <w:rFonts w:ascii="Times New Roman" w:eastAsia="Times New Roman" w:hAnsi="Times New Roman" w:cs="Times New Roman"/>
          <w:u w:val="single"/>
        </w:rPr>
      </w:pPr>
    </w:p>
    <w:p w:rsidR="00555D71" w:rsidRDefault="00555D71">
      <w:pPr>
        <w:pStyle w:val="Body"/>
        <w:rPr>
          <w:rStyle w:val="None"/>
          <w:rFonts w:ascii="Times New Roman" w:eastAsia="Times New Roman" w:hAnsi="Times New Roman" w:cs="Times New Roman"/>
          <w:u w:val="single"/>
        </w:rPr>
      </w:pPr>
    </w:p>
    <w:p w:rsidR="00555D71" w:rsidRDefault="00555D71">
      <w:pPr>
        <w:pStyle w:val="Body"/>
        <w:rPr>
          <w:rStyle w:val="None"/>
          <w:rFonts w:ascii="Times New Roman" w:eastAsia="Times New Roman" w:hAnsi="Times New Roman" w:cs="Times New Roman"/>
          <w:u w:val="single"/>
        </w:rPr>
      </w:pPr>
    </w:p>
    <w:p w:rsidR="00555D71" w:rsidRDefault="00B61332">
      <w:pPr>
        <w:pStyle w:val="Body"/>
        <w:rPr>
          <w:rStyle w:val="None"/>
          <w:rFonts w:ascii="Times New Roman" w:eastAsia="Times New Roman" w:hAnsi="Times New Roman" w:cs="Times New Roman"/>
          <w:b/>
          <w:bCs/>
          <w:sz w:val="24"/>
          <w:szCs w:val="24"/>
          <w:u w:val="single"/>
        </w:rPr>
      </w:pPr>
      <w:bookmarkStart w:id="0" w:name="_GoBack"/>
      <w:bookmarkEnd w:id="0"/>
      <w:r>
        <w:rPr>
          <w:rStyle w:val="None"/>
          <w:rFonts w:ascii="Times New Roman" w:hAnsi="Times New Roman"/>
          <w:b/>
          <w:bCs/>
          <w:sz w:val="24"/>
          <w:szCs w:val="24"/>
          <w:u w:val="single"/>
        </w:rPr>
        <w:t>Works Cited</w:t>
      </w:r>
    </w:p>
    <w:p w:rsidR="00555D71" w:rsidRDefault="00555D71">
      <w:pPr>
        <w:pStyle w:val="Body"/>
        <w:rPr>
          <w:rStyle w:val="None"/>
          <w:rFonts w:ascii="Times New Roman" w:eastAsia="Times New Roman" w:hAnsi="Times New Roman" w:cs="Times New Roman"/>
          <w:b/>
          <w:bCs/>
          <w:sz w:val="24"/>
          <w:szCs w:val="24"/>
          <w:u w:val="single"/>
        </w:rPr>
      </w:pP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Altieri, M. A., &amp; Nicholls, C. I. (2017). The adaptation and mitigation potential of traditional agriculture</w:t>
      </w:r>
      <w:r>
        <w:rPr>
          <w:rStyle w:val="None"/>
          <w:rFonts w:ascii="Times New Roman" w:hAnsi="Times New Roman"/>
          <w:sz w:val="24"/>
          <w:szCs w:val="24"/>
        </w:rPr>
        <w:t xml:space="preserve"> in a changing climate.</w:t>
      </w:r>
      <w:r>
        <w:rPr>
          <w:rStyle w:val="None"/>
          <w:rFonts w:ascii="Times New Roman" w:hAnsi="Times New Roman"/>
          <w:i/>
          <w:iCs/>
          <w:sz w:val="24"/>
          <w:szCs w:val="24"/>
        </w:rPr>
        <w:t xml:space="preserve"> Climatic Change, 140</w:t>
      </w:r>
      <w:r>
        <w:rPr>
          <w:rStyle w:val="None"/>
          <w:rFonts w:ascii="Times New Roman" w:hAnsi="Times New Roman"/>
          <w:sz w:val="24"/>
          <w:szCs w:val="24"/>
        </w:rPr>
        <w:t>(1), 33-45. doi:10.1007/s10584-013-0909-y</w:t>
      </w:r>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shd w:val="clear" w:color="auto" w:fill="FFFFFF"/>
        </w:rPr>
        <w:t>Bassey</w:t>
      </w:r>
      <w:proofErr w:type="spellEnd"/>
      <w:r>
        <w:rPr>
          <w:rStyle w:val="None"/>
          <w:rFonts w:ascii="Times New Roman" w:hAnsi="Times New Roman"/>
          <w:sz w:val="24"/>
          <w:szCs w:val="24"/>
          <w:shd w:val="clear" w:color="auto" w:fill="FFFFFF"/>
        </w:rPr>
        <w:t xml:space="preserve">, N. (2018). The climate crisis and the struggle for </w:t>
      </w:r>
      <w:proofErr w:type="spellStart"/>
      <w:r>
        <w:rPr>
          <w:rStyle w:val="None"/>
          <w:rFonts w:ascii="Times New Roman" w:hAnsi="Times New Roman"/>
          <w:sz w:val="24"/>
          <w:szCs w:val="24"/>
          <w:shd w:val="clear" w:color="auto" w:fill="FFFFFF"/>
        </w:rPr>
        <w:t>african</w:t>
      </w:r>
      <w:proofErr w:type="spellEnd"/>
      <w:r>
        <w:rPr>
          <w:rStyle w:val="None"/>
          <w:rFonts w:ascii="Times New Roman" w:hAnsi="Times New Roman"/>
          <w:sz w:val="24"/>
          <w:szCs w:val="24"/>
          <w:shd w:val="clear" w:color="auto" w:fill="FFFFFF"/>
        </w:rPr>
        <w:t xml:space="preserve"> food sovereignty, </w:t>
      </w:r>
      <w:r>
        <w:rPr>
          <w:rStyle w:val="None"/>
          <w:rFonts w:ascii="Times New Roman" w:hAnsi="Times New Roman"/>
          <w:i/>
          <w:iCs/>
          <w:sz w:val="24"/>
          <w:szCs w:val="24"/>
          <w:shd w:val="clear" w:color="auto" w:fill="FFFFFF"/>
        </w:rPr>
        <w:t>The Climate Crisis: South African and Global Democratic Eco-Socialist Alternatives</w:t>
      </w:r>
      <w:r>
        <w:rPr>
          <w:rStyle w:val="None"/>
          <w:rFonts w:ascii="Times New Roman" w:hAnsi="Times New Roman"/>
          <w:sz w:val="24"/>
          <w:szCs w:val="24"/>
          <w:shd w:val="clear" w:color="auto" w:fill="FFFFFF"/>
        </w:rPr>
        <w:t xml:space="preserve"> (p</w:t>
      </w:r>
      <w:r>
        <w:rPr>
          <w:rStyle w:val="None"/>
          <w:rFonts w:ascii="Times New Roman" w:hAnsi="Times New Roman"/>
          <w:sz w:val="24"/>
          <w:szCs w:val="24"/>
          <w:shd w:val="clear" w:color="auto" w:fill="FFFFFF"/>
        </w:rPr>
        <w:t>p. 190-208). doi:10.18772/22018020541.14</w:t>
      </w: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Bernstein, H. (2013). Commercial agriculture in south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 xml:space="preserve"> since 1994: </w:t>
      </w:r>
      <w:r>
        <w:rPr>
          <w:rStyle w:val="None"/>
          <w:rFonts w:ascii="Times New Roman" w:hAnsi="Times New Roman"/>
          <w:sz w:val="24"/>
          <w:szCs w:val="24"/>
        </w:rPr>
        <w:t>‘</w:t>
      </w:r>
      <w:r>
        <w:rPr>
          <w:rStyle w:val="None"/>
          <w:rFonts w:ascii="Times New Roman" w:hAnsi="Times New Roman"/>
          <w:sz w:val="24"/>
          <w:szCs w:val="24"/>
        </w:rPr>
        <w:t>Natural, simply capitalism</w:t>
      </w:r>
      <w:r>
        <w:rPr>
          <w:rStyle w:val="None"/>
          <w:rFonts w:ascii="Times New Roman" w:hAnsi="Times New Roman"/>
          <w:sz w:val="24"/>
          <w:szCs w:val="24"/>
        </w:rPr>
        <w:t>’</w:t>
      </w:r>
      <w:r>
        <w:rPr>
          <w:rStyle w:val="None"/>
          <w:rFonts w:ascii="Times New Roman" w:hAnsi="Times New Roman"/>
          <w:sz w:val="24"/>
          <w:szCs w:val="24"/>
        </w:rPr>
        <w:t>.</w:t>
      </w:r>
      <w:r>
        <w:rPr>
          <w:rStyle w:val="None"/>
          <w:rFonts w:ascii="Times New Roman" w:hAnsi="Times New Roman"/>
          <w:i/>
          <w:iCs/>
          <w:sz w:val="24"/>
          <w:szCs w:val="24"/>
        </w:rPr>
        <w:t xml:space="preserve"> Journal of Agrarian Change, 13</w:t>
      </w:r>
      <w:r>
        <w:rPr>
          <w:rStyle w:val="None"/>
          <w:rFonts w:ascii="Times New Roman" w:hAnsi="Times New Roman"/>
          <w:sz w:val="24"/>
          <w:szCs w:val="24"/>
        </w:rPr>
        <w:t>(1), 23-46. doi:10.1111/joac.12011</w:t>
      </w:r>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shd w:val="clear" w:color="auto" w:fill="FFFFFF"/>
        </w:rPr>
        <w:t>Blignaut</w:t>
      </w:r>
      <w:proofErr w:type="spellEnd"/>
      <w:r>
        <w:rPr>
          <w:rStyle w:val="None"/>
          <w:rFonts w:ascii="Times New Roman" w:hAnsi="Times New Roman"/>
          <w:sz w:val="24"/>
          <w:szCs w:val="24"/>
          <w:shd w:val="clear" w:color="auto" w:fill="FFFFFF"/>
        </w:rPr>
        <w:t xml:space="preserve">, J., </w:t>
      </w:r>
      <w:proofErr w:type="spellStart"/>
      <w:r>
        <w:rPr>
          <w:rStyle w:val="None"/>
          <w:rFonts w:ascii="Times New Roman" w:hAnsi="Times New Roman"/>
          <w:sz w:val="24"/>
          <w:szCs w:val="24"/>
          <w:shd w:val="clear" w:color="auto" w:fill="FFFFFF"/>
        </w:rPr>
        <w:t>Ueckermann</w:t>
      </w:r>
      <w:proofErr w:type="spellEnd"/>
      <w:r>
        <w:rPr>
          <w:rStyle w:val="None"/>
          <w:rFonts w:ascii="Times New Roman" w:hAnsi="Times New Roman"/>
          <w:sz w:val="24"/>
          <w:szCs w:val="24"/>
          <w:shd w:val="clear" w:color="auto" w:fill="FFFFFF"/>
        </w:rPr>
        <w:t xml:space="preserve">, L., &amp; Aronson, J. </w:t>
      </w:r>
      <w:r>
        <w:rPr>
          <w:rStyle w:val="None"/>
          <w:rFonts w:ascii="Times New Roman" w:hAnsi="Times New Roman"/>
          <w:sz w:val="24"/>
          <w:szCs w:val="24"/>
          <w:shd w:val="clear" w:color="auto" w:fill="FFFFFF"/>
        </w:rPr>
        <w:t xml:space="preserve">(2009). Agriculture production's sensitivity to changes in climate in south </w:t>
      </w:r>
      <w:proofErr w:type="spellStart"/>
      <w:r>
        <w:rPr>
          <w:rStyle w:val="None"/>
          <w:rFonts w:ascii="Times New Roman" w:hAnsi="Times New Roman"/>
          <w:sz w:val="24"/>
          <w:szCs w:val="24"/>
          <w:shd w:val="clear" w:color="auto" w:fill="FFFFFF"/>
        </w:rPr>
        <w:t>africa</w:t>
      </w:r>
      <w:proofErr w:type="spellEnd"/>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South African Journal of Science, 105</w:t>
      </w:r>
      <w:r>
        <w:rPr>
          <w:rStyle w:val="None"/>
          <w:rFonts w:ascii="Times New Roman" w:hAnsi="Times New Roman"/>
          <w:sz w:val="24"/>
          <w:szCs w:val="24"/>
          <w:shd w:val="clear" w:color="auto" w:fill="FFFFFF"/>
        </w:rPr>
        <w:t>(1-2), 61-68. doi:10.1590/S0038-23532009000100022</w:t>
      </w: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Bryan, E., </w:t>
      </w:r>
      <w:proofErr w:type="spellStart"/>
      <w:r>
        <w:rPr>
          <w:rStyle w:val="None"/>
          <w:rFonts w:ascii="Times New Roman" w:hAnsi="Times New Roman"/>
          <w:sz w:val="24"/>
          <w:szCs w:val="24"/>
        </w:rPr>
        <w:t>Deressa</w:t>
      </w:r>
      <w:proofErr w:type="spellEnd"/>
      <w:r>
        <w:rPr>
          <w:rStyle w:val="None"/>
          <w:rFonts w:ascii="Times New Roman" w:hAnsi="Times New Roman"/>
          <w:sz w:val="24"/>
          <w:szCs w:val="24"/>
        </w:rPr>
        <w:t xml:space="preserve">, T. T., </w:t>
      </w:r>
      <w:proofErr w:type="spellStart"/>
      <w:r>
        <w:rPr>
          <w:rStyle w:val="None"/>
          <w:rFonts w:ascii="Times New Roman" w:hAnsi="Times New Roman"/>
          <w:sz w:val="24"/>
          <w:szCs w:val="24"/>
        </w:rPr>
        <w:t>Gbetibouo</w:t>
      </w:r>
      <w:proofErr w:type="spellEnd"/>
      <w:r>
        <w:rPr>
          <w:rStyle w:val="None"/>
          <w:rFonts w:ascii="Times New Roman" w:hAnsi="Times New Roman"/>
          <w:sz w:val="24"/>
          <w:szCs w:val="24"/>
        </w:rPr>
        <w:t xml:space="preserve">, G. A., &amp; </w:t>
      </w:r>
      <w:proofErr w:type="spellStart"/>
      <w:r>
        <w:rPr>
          <w:rStyle w:val="None"/>
          <w:rFonts w:ascii="Times New Roman" w:hAnsi="Times New Roman"/>
          <w:sz w:val="24"/>
          <w:szCs w:val="24"/>
        </w:rPr>
        <w:t>Ringler</w:t>
      </w:r>
      <w:proofErr w:type="spellEnd"/>
      <w:r>
        <w:rPr>
          <w:rStyle w:val="None"/>
          <w:rFonts w:ascii="Times New Roman" w:hAnsi="Times New Roman"/>
          <w:sz w:val="24"/>
          <w:szCs w:val="24"/>
        </w:rPr>
        <w:t>, C. (2009). Adaptation to clim</w:t>
      </w:r>
      <w:r>
        <w:rPr>
          <w:rStyle w:val="None"/>
          <w:rFonts w:ascii="Times New Roman" w:hAnsi="Times New Roman"/>
          <w:sz w:val="24"/>
          <w:szCs w:val="24"/>
        </w:rPr>
        <w:t xml:space="preserve">ate change in </w:t>
      </w:r>
      <w:proofErr w:type="spellStart"/>
      <w:r>
        <w:rPr>
          <w:rStyle w:val="None"/>
          <w:rFonts w:ascii="Times New Roman" w:hAnsi="Times New Roman"/>
          <w:sz w:val="24"/>
          <w:szCs w:val="24"/>
        </w:rPr>
        <w:t>ethiopia</w:t>
      </w:r>
      <w:proofErr w:type="spellEnd"/>
      <w:r>
        <w:rPr>
          <w:rStyle w:val="None"/>
          <w:rFonts w:ascii="Times New Roman" w:hAnsi="Times New Roman"/>
          <w:sz w:val="24"/>
          <w:szCs w:val="24"/>
        </w:rPr>
        <w:t xml:space="preserve"> and south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 Options and constraints.</w:t>
      </w:r>
      <w:r>
        <w:rPr>
          <w:rStyle w:val="None"/>
          <w:rFonts w:ascii="Times New Roman" w:hAnsi="Times New Roman"/>
          <w:i/>
          <w:iCs/>
          <w:sz w:val="24"/>
          <w:szCs w:val="24"/>
        </w:rPr>
        <w:t xml:space="preserve"> Environmental Science and Policy, 12</w:t>
      </w:r>
      <w:r>
        <w:rPr>
          <w:rStyle w:val="None"/>
          <w:rFonts w:ascii="Times New Roman" w:hAnsi="Times New Roman"/>
          <w:sz w:val="24"/>
          <w:szCs w:val="24"/>
        </w:rPr>
        <w:t xml:space="preserve">(4), 413-426. </w:t>
      </w:r>
      <w:proofErr w:type="gramStart"/>
      <w:r>
        <w:rPr>
          <w:rStyle w:val="None"/>
          <w:rFonts w:ascii="Times New Roman" w:hAnsi="Times New Roman"/>
          <w:sz w:val="24"/>
          <w:szCs w:val="24"/>
        </w:rPr>
        <w:t>doi:10.1016/j.envsci</w:t>
      </w:r>
      <w:proofErr w:type="gramEnd"/>
      <w:r>
        <w:rPr>
          <w:rStyle w:val="None"/>
          <w:rFonts w:ascii="Times New Roman" w:hAnsi="Times New Roman"/>
          <w:sz w:val="24"/>
          <w:szCs w:val="24"/>
        </w:rPr>
        <w:t>.2008.11.002</w:t>
      </w: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Cock, J. (2016). A feminist response to the food crisis in contemporary south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w:t>
      </w:r>
      <w:r>
        <w:rPr>
          <w:rStyle w:val="None"/>
          <w:rFonts w:ascii="Times New Roman" w:hAnsi="Times New Roman"/>
          <w:i/>
          <w:iCs/>
          <w:sz w:val="24"/>
          <w:szCs w:val="24"/>
        </w:rPr>
        <w:t xml:space="preserve"> Agenda, 30</w:t>
      </w:r>
      <w:r>
        <w:rPr>
          <w:rStyle w:val="None"/>
          <w:rFonts w:ascii="Times New Roman" w:hAnsi="Times New Roman"/>
          <w:sz w:val="24"/>
          <w:szCs w:val="24"/>
        </w:rPr>
        <w:t>(1), 121-13</w:t>
      </w:r>
      <w:r>
        <w:rPr>
          <w:rStyle w:val="None"/>
          <w:rFonts w:ascii="Times New Roman" w:hAnsi="Times New Roman"/>
          <w:sz w:val="24"/>
          <w:szCs w:val="24"/>
        </w:rPr>
        <w:t>2. doi:10.1080/10130950.2016.1196983</w:t>
      </w:r>
    </w:p>
    <w:p w:rsidR="00555D71" w:rsidRDefault="00B61332">
      <w:pPr>
        <w:pStyle w:val="Body"/>
        <w:spacing w:after="140"/>
        <w:ind w:left="1440" w:hanging="1440"/>
        <w:rPr>
          <w:rStyle w:val="None"/>
          <w:rFonts w:ascii="Times New Roman" w:eastAsia="Times New Roman" w:hAnsi="Times New Roman" w:cs="Times New Roman"/>
          <w:color w:val="333333"/>
          <w:sz w:val="24"/>
          <w:szCs w:val="24"/>
          <w:u w:color="333333"/>
        </w:rPr>
      </w:pPr>
      <w:r>
        <w:rPr>
          <w:rStyle w:val="None"/>
          <w:rFonts w:ascii="Times New Roman" w:hAnsi="Times New Roman"/>
          <w:color w:val="333333"/>
          <w:sz w:val="24"/>
          <w:szCs w:val="24"/>
          <w:u w:color="333333"/>
        </w:rPr>
        <w:t>D</w:t>
      </w:r>
      <w:r>
        <w:rPr>
          <w:rStyle w:val="None"/>
          <w:rFonts w:ascii="Times New Roman" w:hAnsi="Times New Roman"/>
          <w:sz w:val="24"/>
          <w:szCs w:val="24"/>
        </w:rPr>
        <w:t>epartment of Environmental Affairs (DEA). (2018) South Africa</w:t>
      </w:r>
      <w:r>
        <w:rPr>
          <w:rStyle w:val="None"/>
          <w:rFonts w:ascii="Times New Roman" w:hAnsi="Times New Roman"/>
          <w:sz w:val="24"/>
          <w:szCs w:val="24"/>
        </w:rPr>
        <w:t>’</w:t>
      </w:r>
      <w:r>
        <w:rPr>
          <w:rStyle w:val="None"/>
          <w:rFonts w:ascii="Times New Roman" w:hAnsi="Times New Roman"/>
          <w:sz w:val="24"/>
          <w:szCs w:val="24"/>
        </w:rPr>
        <w:t xml:space="preserve">s Third National Communication. </w:t>
      </w:r>
      <w:r>
        <w:rPr>
          <w:rStyle w:val="None"/>
          <w:rFonts w:ascii="Times New Roman" w:hAnsi="Times New Roman"/>
          <w:i/>
          <w:iCs/>
          <w:sz w:val="24"/>
          <w:szCs w:val="24"/>
        </w:rPr>
        <w:t xml:space="preserve">Retrieved from: </w:t>
      </w:r>
      <w:hyperlink r:id="rId7" w:history="1">
        <w:r>
          <w:rPr>
            <w:rStyle w:val="Hyperlink1"/>
            <w:rFonts w:eastAsia="Arial Unicode MS"/>
          </w:rPr>
          <w:t>https://unfccc.int/sites/default/files/resource/South%20African%20TNC%20Report%20%20to%20the%20UNFCCC_31%20Aug.pd</w:t>
        </w:r>
        <w:r>
          <w:rPr>
            <w:rStyle w:val="Hyperlink1"/>
            <w:rFonts w:eastAsia="Arial Unicode MS"/>
          </w:rPr>
          <w:t>f</w:t>
        </w:r>
      </w:hyperlink>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Greenberg, S. (2015). Agrarian reform and south </w:t>
      </w:r>
      <w:proofErr w:type="spellStart"/>
      <w:r>
        <w:rPr>
          <w:rStyle w:val="None"/>
          <w:rFonts w:ascii="Times New Roman" w:hAnsi="Times New Roman"/>
          <w:sz w:val="24"/>
          <w:szCs w:val="24"/>
        </w:rPr>
        <w:t>africa's</w:t>
      </w:r>
      <w:proofErr w:type="spellEnd"/>
      <w:r>
        <w:rPr>
          <w:rStyle w:val="None"/>
          <w:rFonts w:ascii="Times New Roman" w:hAnsi="Times New Roman"/>
          <w:sz w:val="24"/>
          <w:szCs w:val="24"/>
        </w:rPr>
        <w:t xml:space="preserve"> agro-food system.</w:t>
      </w:r>
      <w:r>
        <w:rPr>
          <w:rStyle w:val="None"/>
          <w:rFonts w:ascii="Times New Roman" w:hAnsi="Times New Roman"/>
          <w:i/>
          <w:iCs/>
          <w:sz w:val="24"/>
          <w:szCs w:val="24"/>
        </w:rPr>
        <w:t xml:space="preserve"> The Journal of Peasant Studies, 42</w:t>
      </w:r>
      <w:r>
        <w:rPr>
          <w:rStyle w:val="None"/>
          <w:rFonts w:ascii="Times New Roman" w:hAnsi="Times New Roman"/>
          <w:sz w:val="24"/>
          <w:szCs w:val="24"/>
        </w:rPr>
        <w:t>(5), 957-979. doi:10.1080/03066150.2014.993620</w:t>
      </w: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lang w:val="nl-NL"/>
        </w:rPr>
        <w:t>Hoeks, C., Azadi, H., Khachak, P. R., Troyo</w:t>
      </w:r>
      <w:r>
        <w:rPr>
          <w:rStyle w:val="None"/>
          <w:rFonts w:ascii="Arial Unicode MS" w:hAnsi="Arial Unicode MS"/>
          <w:sz w:val="24"/>
          <w:szCs w:val="24"/>
        </w:rPr>
        <w:t>‐</w:t>
      </w:r>
      <w:r>
        <w:rPr>
          <w:rStyle w:val="None"/>
          <w:rFonts w:ascii="Times New Roman" w:hAnsi="Times New Roman"/>
          <w:sz w:val="24"/>
          <w:szCs w:val="24"/>
          <w:lang w:val="nl-NL"/>
        </w:rPr>
        <w:t>Dieguez, E., Van Passel, S., &amp; Witlox, F. (2014). R</w:t>
      </w:r>
      <w:r>
        <w:rPr>
          <w:rStyle w:val="None"/>
          <w:rFonts w:ascii="Times New Roman" w:hAnsi="Times New Roman"/>
          <w:sz w:val="24"/>
          <w:szCs w:val="24"/>
          <w:lang w:val="nl-NL"/>
        </w:rPr>
        <w:t>eforming Land</w:t>
      </w:r>
      <w:r>
        <w:rPr>
          <w:rStyle w:val="None"/>
          <w:rFonts w:ascii="Arial Unicode MS" w:hAnsi="Arial Unicode MS"/>
          <w:sz w:val="24"/>
          <w:szCs w:val="24"/>
        </w:rPr>
        <w:t>‐</w:t>
      </w:r>
      <w:r>
        <w:rPr>
          <w:rStyle w:val="None"/>
          <w:rFonts w:ascii="Times New Roman" w:hAnsi="Times New Roman"/>
          <w:sz w:val="24"/>
          <w:szCs w:val="24"/>
        </w:rPr>
        <w:t xml:space="preserve">Tenure systems in south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 Routes to Socio</w:t>
      </w:r>
      <w:r>
        <w:rPr>
          <w:rStyle w:val="None"/>
          <w:rFonts w:ascii="Arial Unicode MS" w:hAnsi="Arial Unicode MS"/>
          <w:sz w:val="24"/>
          <w:szCs w:val="24"/>
        </w:rPr>
        <w:t>‐</w:t>
      </w:r>
      <w:r>
        <w:rPr>
          <w:rStyle w:val="None"/>
          <w:rFonts w:ascii="Times New Roman" w:hAnsi="Times New Roman"/>
          <w:sz w:val="24"/>
          <w:szCs w:val="24"/>
        </w:rPr>
        <w:t>Economic and agricultural sustainability.</w:t>
      </w:r>
      <w:r>
        <w:rPr>
          <w:rStyle w:val="None"/>
          <w:rFonts w:ascii="Times New Roman" w:hAnsi="Times New Roman"/>
          <w:i/>
          <w:iCs/>
          <w:sz w:val="24"/>
          <w:szCs w:val="24"/>
        </w:rPr>
        <w:t xml:space="preserve"> Development Policy Review, 32</w:t>
      </w:r>
      <w:r>
        <w:rPr>
          <w:rStyle w:val="None"/>
          <w:rFonts w:ascii="Times New Roman" w:hAnsi="Times New Roman"/>
          <w:sz w:val="24"/>
          <w:szCs w:val="24"/>
        </w:rPr>
        <w:t>(6), 647-674. doi:10.1111/dpr.12083</w:t>
      </w:r>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Leck</w:t>
      </w:r>
      <w:proofErr w:type="spellEnd"/>
      <w:r>
        <w:rPr>
          <w:rStyle w:val="None"/>
          <w:rFonts w:ascii="Times New Roman" w:hAnsi="Times New Roman"/>
          <w:sz w:val="24"/>
          <w:szCs w:val="24"/>
        </w:rPr>
        <w:t xml:space="preserve">, H., &amp; Simon, D. (2018). Local authority responses to climate change in south </w:t>
      </w:r>
      <w:proofErr w:type="spellStart"/>
      <w:r>
        <w:rPr>
          <w:rStyle w:val="None"/>
          <w:rFonts w:ascii="Times New Roman" w:hAnsi="Times New Roman"/>
          <w:sz w:val="24"/>
          <w:szCs w:val="24"/>
        </w:rPr>
        <w:t>afri</w:t>
      </w:r>
      <w:r>
        <w:rPr>
          <w:rStyle w:val="None"/>
          <w:rFonts w:ascii="Times New Roman" w:hAnsi="Times New Roman"/>
          <w:sz w:val="24"/>
          <w:szCs w:val="24"/>
        </w:rPr>
        <w:t>ca</w:t>
      </w:r>
      <w:proofErr w:type="spellEnd"/>
      <w:r>
        <w:rPr>
          <w:rStyle w:val="None"/>
          <w:rFonts w:ascii="Times New Roman" w:hAnsi="Times New Roman"/>
          <w:sz w:val="24"/>
          <w:szCs w:val="24"/>
        </w:rPr>
        <w:t>: The challenges of transboundary governance.</w:t>
      </w:r>
      <w:r>
        <w:rPr>
          <w:rStyle w:val="None"/>
          <w:rFonts w:ascii="Times New Roman" w:hAnsi="Times New Roman"/>
          <w:i/>
          <w:iCs/>
          <w:sz w:val="24"/>
          <w:szCs w:val="24"/>
        </w:rPr>
        <w:t xml:space="preserve"> Sustainability, 10</w:t>
      </w:r>
      <w:r>
        <w:rPr>
          <w:rStyle w:val="None"/>
          <w:rFonts w:ascii="Times New Roman" w:hAnsi="Times New Roman"/>
          <w:sz w:val="24"/>
          <w:szCs w:val="24"/>
        </w:rPr>
        <w:t>(7), 2542. doi:10.3390/su10072542</w:t>
      </w:r>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Mahlati</w:t>
      </w:r>
      <w:proofErr w:type="spellEnd"/>
      <w:r>
        <w:rPr>
          <w:rStyle w:val="None"/>
          <w:rFonts w:ascii="Times New Roman" w:hAnsi="Times New Roman"/>
          <w:sz w:val="24"/>
          <w:szCs w:val="24"/>
        </w:rPr>
        <w:t xml:space="preserve">, V., Hall, R., Karaan, M., </w:t>
      </w:r>
      <w:proofErr w:type="spellStart"/>
      <w:r>
        <w:rPr>
          <w:rStyle w:val="None"/>
          <w:rFonts w:ascii="Times New Roman" w:hAnsi="Times New Roman"/>
          <w:sz w:val="24"/>
          <w:szCs w:val="24"/>
        </w:rPr>
        <w:t>Kriek</w:t>
      </w:r>
      <w:proofErr w:type="spellEnd"/>
      <w:r>
        <w:rPr>
          <w:rStyle w:val="None"/>
          <w:rFonts w:ascii="Times New Roman" w:hAnsi="Times New Roman"/>
          <w:sz w:val="24"/>
          <w:szCs w:val="24"/>
        </w:rPr>
        <w:t xml:space="preserve">, D., </w:t>
      </w:r>
      <w:proofErr w:type="spellStart"/>
      <w:r>
        <w:rPr>
          <w:rStyle w:val="None"/>
          <w:rFonts w:ascii="Times New Roman" w:hAnsi="Times New Roman"/>
          <w:sz w:val="24"/>
          <w:szCs w:val="24"/>
        </w:rPr>
        <w:t>Mabasa</w:t>
      </w:r>
      <w:proofErr w:type="spellEnd"/>
      <w:r>
        <w:rPr>
          <w:rStyle w:val="None"/>
          <w:rFonts w:ascii="Times New Roman" w:hAnsi="Times New Roman"/>
          <w:sz w:val="24"/>
          <w:szCs w:val="24"/>
        </w:rPr>
        <w:t xml:space="preserve">, B., </w:t>
      </w:r>
      <w:proofErr w:type="spellStart"/>
      <w:r>
        <w:rPr>
          <w:rStyle w:val="None"/>
          <w:rFonts w:ascii="Times New Roman" w:hAnsi="Times New Roman"/>
          <w:sz w:val="24"/>
          <w:szCs w:val="24"/>
        </w:rPr>
        <w:t>Moagi</w:t>
      </w:r>
      <w:proofErr w:type="spellEnd"/>
      <w:r>
        <w:rPr>
          <w:rStyle w:val="None"/>
          <w:rFonts w:ascii="Times New Roman" w:hAnsi="Times New Roman"/>
          <w:sz w:val="24"/>
          <w:szCs w:val="24"/>
        </w:rPr>
        <w:t xml:space="preserve">, T., </w:t>
      </w:r>
      <w:proofErr w:type="spellStart"/>
      <w:r>
        <w:rPr>
          <w:rStyle w:val="None"/>
          <w:rFonts w:ascii="Times New Roman" w:hAnsi="Times New Roman"/>
          <w:sz w:val="24"/>
          <w:szCs w:val="24"/>
        </w:rPr>
        <w:t>Ngcobo</w:t>
      </w:r>
      <w:proofErr w:type="spellEnd"/>
      <w:r>
        <w:rPr>
          <w:rStyle w:val="None"/>
          <w:rFonts w:ascii="Times New Roman" w:hAnsi="Times New Roman"/>
          <w:sz w:val="24"/>
          <w:szCs w:val="24"/>
        </w:rPr>
        <w:t xml:space="preserve">, T., </w:t>
      </w:r>
      <w:proofErr w:type="spellStart"/>
      <w:r>
        <w:rPr>
          <w:rStyle w:val="None"/>
          <w:rFonts w:ascii="Times New Roman" w:hAnsi="Times New Roman"/>
          <w:sz w:val="24"/>
          <w:szCs w:val="24"/>
        </w:rPr>
        <w:t>Ngcukaitobi</w:t>
      </w:r>
      <w:proofErr w:type="spellEnd"/>
      <w:r>
        <w:rPr>
          <w:rStyle w:val="None"/>
          <w:rFonts w:ascii="Times New Roman" w:hAnsi="Times New Roman"/>
          <w:sz w:val="24"/>
          <w:szCs w:val="24"/>
        </w:rPr>
        <w:t xml:space="preserve">, T., </w:t>
      </w:r>
      <w:proofErr w:type="spellStart"/>
      <w:r>
        <w:rPr>
          <w:rStyle w:val="None"/>
          <w:rFonts w:ascii="Times New Roman" w:hAnsi="Times New Roman"/>
          <w:sz w:val="24"/>
          <w:szCs w:val="24"/>
        </w:rPr>
        <w:t>Serftontein</w:t>
      </w:r>
      <w:proofErr w:type="spellEnd"/>
      <w:r>
        <w:rPr>
          <w:rStyle w:val="None"/>
          <w:rFonts w:ascii="Times New Roman" w:hAnsi="Times New Roman"/>
          <w:sz w:val="24"/>
          <w:szCs w:val="24"/>
        </w:rPr>
        <w:t xml:space="preserve">, N., </w:t>
      </w:r>
      <w:proofErr w:type="spellStart"/>
      <w:r>
        <w:rPr>
          <w:rStyle w:val="None"/>
          <w:rFonts w:ascii="Times New Roman" w:hAnsi="Times New Roman"/>
          <w:sz w:val="24"/>
          <w:szCs w:val="24"/>
        </w:rPr>
        <w:t>Sihlobo</w:t>
      </w:r>
      <w:proofErr w:type="spellEnd"/>
      <w:r>
        <w:rPr>
          <w:rStyle w:val="None"/>
          <w:rFonts w:ascii="Times New Roman" w:hAnsi="Times New Roman"/>
          <w:sz w:val="24"/>
          <w:szCs w:val="24"/>
        </w:rPr>
        <w:t xml:space="preserve">, W. (2019). </w:t>
      </w:r>
      <w:r>
        <w:rPr>
          <w:rStyle w:val="None"/>
          <w:rFonts w:ascii="Times New Roman" w:hAnsi="Times New Roman"/>
          <w:sz w:val="24"/>
          <w:szCs w:val="24"/>
        </w:rPr>
        <w:t>F</w:t>
      </w:r>
      <w:r>
        <w:rPr>
          <w:rStyle w:val="None"/>
          <w:rFonts w:ascii="Times New Roman" w:hAnsi="Times New Roman"/>
          <w:sz w:val="24"/>
          <w:szCs w:val="24"/>
        </w:rPr>
        <w:t>inal Report of the P</w:t>
      </w:r>
      <w:r>
        <w:rPr>
          <w:rStyle w:val="None"/>
          <w:rFonts w:ascii="Times New Roman" w:hAnsi="Times New Roman"/>
          <w:sz w:val="24"/>
          <w:szCs w:val="24"/>
        </w:rPr>
        <w:t xml:space="preserve">residential Advisory </w:t>
      </w:r>
      <w:r>
        <w:rPr>
          <w:rStyle w:val="None"/>
          <w:rFonts w:ascii="Times New Roman" w:hAnsi="Times New Roman"/>
          <w:sz w:val="24"/>
          <w:szCs w:val="24"/>
        </w:rPr>
        <w:lastRenderedPageBreak/>
        <w:t xml:space="preserve">Panel on Land Reform and Agriculture. </w:t>
      </w:r>
      <w:r>
        <w:rPr>
          <w:rStyle w:val="None"/>
          <w:rFonts w:ascii="Times New Roman" w:hAnsi="Times New Roman"/>
          <w:i/>
          <w:iCs/>
          <w:sz w:val="24"/>
          <w:szCs w:val="24"/>
        </w:rPr>
        <w:t xml:space="preserve">Presidential Advisory Panel on Land Reform and Agriculture. </w:t>
      </w:r>
      <w:r>
        <w:rPr>
          <w:rStyle w:val="None"/>
          <w:rFonts w:ascii="Times New Roman" w:hAnsi="Times New Roman"/>
          <w:sz w:val="24"/>
          <w:szCs w:val="24"/>
        </w:rPr>
        <w:t xml:space="preserve">Retrieved from: </w:t>
      </w:r>
      <w:hyperlink r:id="rId8" w:history="1">
        <w:r>
          <w:rPr>
            <w:rStyle w:val="Hyperlink2"/>
          </w:rPr>
          <w:t>https://www.gov.za/si</w:t>
        </w:r>
        <w:r>
          <w:rPr>
            <w:rStyle w:val="Hyperlink2"/>
          </w:rPr>
          <w:t>tes/default/files/gcis_document/201907/panelreportlandreform_1.pdf</w:t>
        </w:r>
      </w:hyperlink>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shd w:val="clear" w:color="auto" w:fill="FFFFFF"/>
        </w:rPr>
        <w:t>Marcatelli</w:t>
      </w:r>
      <w:proofErr w:type="spellEnd"/>
      <w:r>
        <w:rPr>
          <w:rStyle w:val="None"/>
          <w:rFonts w:ascii="Times New Roman" w:hAnsi="Times New Roman"/>
          <w:sz w:val="24"/>
          <w:szCs w:val="24"/>
          <w:shd w:val="clear" w:color="auto" w:fill="FFFFFF"/>
        </w:rPr>
        <w:t xml:space="preserve">, M. (2018). The land-water nexus: A critical perspective from south </w:t>
      </w:r>
      <w:proofErr w:type="spellStart"/>
      <w:r>
        <w:rPr>
          <w:rStyle w:val="None"/>
          <w:rFonts w:ascii="Times New Roman" w:hAnsi="Times New Roman"/>
          <w:sz w:val="24"/>
          <w:szCs w:val="24"/>
          <w:shd w:val="clear" w:color="auto" w:fill="FFFFFF"/>
        </w:rPr>
        <w:t>africa</w:t>
      </w:r>
      <w:proofErr w:type="spellEnd"/>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Review of African Political Economy, 45</w:t>
      </w:r>
      <w:r>
        <w:rPr>
          <w:rStyle w:val="None"/>
          <w:rFonts w:ascii="Times New Roman" w:hAnsi="Times New Roman"/>
          <w:sz w:val="24"/>
          <w:szCs w:val="24"/>
          <w:shd w:val="clear" w:color="auto" w:fill="FFFFFF"/>
        </w:rPr>
        <w:t>(157), 393-407. doi:10.1080/03056244.2018.1451318</w:t>
      </w: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 xml:space="preserve">van der </w:t>
      </w:r>
      <w:r>
        <w:rPr>
          <w:rStyle w:val="None"/>
          <w:rFonts w:ascii="Times New Roman" w:hAnsi="Times New Roman"/>
          <w:sz w:val="24"/>
          <w:szCs w:val="24"/>
        </w:rPr>
        <w:t xml:space="preserve">Merwe, Johannes D, </w:t>
      </w:r>
      <w:proofErr w:type="spellStart"/>
      <w:r>
        <w:rPr>
          <w:rStyle w:val="None"/>
          <w:rFonts w:ascii="Times New Roman" w:hAnsi="Times New Roman"/>
          <w:sz w:val="24"/>
          <w:szCs w:val="24"/>
        </w:rPr>
        <w:t>Cloete</w:t>
      </w:r>
      <w:proofErr w:type="spellEnd"/>
      <w:r>
        <w:rPr>
          <w:rStyle w:val="None"/>
          <w:rFonts w:ascii="Times New Roman" w:hAnsi="Times New Roman"/>
          <w:sz w:val="24"/>
          <w:szCs w:val="24"/>
        </w:rPr>
        <w:t xml:space="preserve">, P. C., &amp; van der </w:t>
      </w:r>
      <w:proofErr w:type="spellStart"/>
      <w:r>
        <w:rPr>
          <w:rStyle w:val="None"/>
          <w:rFonts w:ascii="Times New Roman" w:hAnsi="Times New Roman"/>
          <w:sz w:val="24"/>
          <w:szCs w:val="24"/>
        </w:rPr>
        <w:t>Hoeven</w:t>
      </w:r>
      <w:proofErr w:type="spellEnd"/>
      <w:r>
        <w:rPr>
          <w:rStyle w:val="None"/>
          <w:rFonts w:ascii="Times New Roman" w:hAnsi="Times New Roman"/>
          <w:sz w:val="24"/>
          <w:szCs w:val="24"/>
        </w:rPr>
        <w:t>, M. (2016). Promoting food security through indigenous and traditional food crops.</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Agroecology</w:t>
      </w:r>
      <w:proofErr w:type="spellEnd"/>
      <w:r>
        <w:rPr>
          <w:rStyle w:val="None"/>
          <w:rFonts w:ascii="Times New Roman" w:hAnsi="Times New Roman"/>
          <w:i/>
          <w:iCs/>
          <w:sz w:val="24"/>
          <w:szCs w:val="24"/>
        </w:rPr>
        <w:t xml:space="preserve"> and Sustainable Food Systems, 40</w:t>
      </w:r>
      <w:r>
        <w:rPr>
          <w:rStyle w:val="None"/>
          <w:rFonts w:ascii="Times New Roman" w:hAnsi="Times New Roman"/>
          <w:sz w:val="24"/>
          <w:szCs w:val="24"/>
          <w:lang w:val="pt-PT"/>
        </w:rPr>
        <w:t>(8), 830-847. doi:10.1080/21683565.2016.1159642</w:t>
      </w:r>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Ngcoya</w:t>
      </w:r>
      <w:proofErr w:type="spellEnd"/>
      <w:r>
        <w:rPr>
          <w:rStyle w:val="None"/>
          <w:rFonts w:ascii="Times New Roman" w:hAnsi="Times New Roman"/>
          <w:sz w:val="24"/>
          <w:szCs w:val="24"/>
        </w:rPr>
        <w:t xml:space="preserve">, M., &amp; </w:t>
      </w:r>
      <w:proofErr w:type="spellStart"/>
      <w:r>
        <w:rPr>
          <w:rStyle w:val="None"/>
          <w:rFonts w:ascii="Times New Roman" w:hAnsi="Times New Roman"/>
          <w:sz w:val="24"/>
          <w:szCs w:val="24"/>
        </w:rPr>
        <w:t>Kumarakulasingam</w:t>
      </w:r>
      <w:proofErr w:type="spellEnd"/>
      <w:r>
        <w:rPr>
          <w:rStyle w:val="None"/>
          <w:rFonts w:ascii="Times New Roman" w:hAnsi="Times New Roman"/>
          <w:sz w:val="24"/>
          <w:szCs w:val="24"/>
        </w:rPr>
        <w:t>, N. (2017). The lived experience of food sovereignty: Gender, indigenous crops and Small</w:t>
      </w:r>
      <w:r>
        <w:rPr>
          <w:rStyle w:val="None"/>
          <w:rFonts w:ascii="Arial Unicode MS" w:hAnsi="Arial Unicode MS"/>
          <w:sz w:val="24"/>
          <w:szCs w:val="24"/>
        </w:rPr>
        <w:t>‐</w:t>
      </w:r>
      <w:r>
        <w:rPr>
          <w:rStyle w:val="None"/>
          <w:rFonts w:ascii="Times New Roman" w:hAnsi="Times New Roman"/>
          <w:sz w:val="24"/>
          <w:szCs w:val="24"/>
        </w:rPr>
        <w:t xml:space="preserve">Scale farming in </w:t>
      </w:r>
      <w:proofErr w:type="spellStart"/>
      <w:r>
        <w:rPr>
          <w:rStyle w:val="None"/>
          <w:rFonts w:ascii="Times New Roman" w:hAnsi="Times New Roman"/>
          <w:sz w:val="24"/>
          <w:szCs w:val="24"/>
        </w:rPr>
        <w:t>mtubatuba</w:t>
      </w:r>
      <w:proofErr w:type="spellEnd"/>
      <w:r>
        <w:rPr>
          <w:rStyle w:val="None"/>
          <w:rFonts w:ascii="Times New Roman" w:hAnsi="Times New Roman"/>
          <w:sz w:val="24"/>
          <w:szCs w:val="24"/>
        </w:rPr>
        <w:t xml:space="preserve">, south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w:t>
      </w:r>
      <w:r>
        <w:rPr>
          <w:rStyle w:val="None"/>
          <w:rFonts w:ascii="Times New Roman" w:hAnsi="Times New Roman"/>
          <w:i/>
          <w:iCs/>
          <w:sz w:val="24"/>
          <w:szCs w:val="24"/>
        </w:rPr>
        <w:t xml:space="preserve"> Journal of Agrarian Change, 17</w:t>
      </w:r>
      <w:r>
        <w:rPr>
          <w:rStyle w:val="None"/>
          <w:rFonts w:ascii="Times New Roman" w:hAnsi="Times New Roman"/>
          <w:sz w:val="24"/>
          <w:szCs w:val="24"/>
        </w:rPr>
        <w:t>(3), 480-496. doi:10.1111/joac.12170</w:t>
      </w:r>
    </w:p>
    <w:p w:rsidR="00555D71" w:rsidRDefault="00B61332">
      <w:pPr>
        <w:pStyle w:val="Body"/>
        <w:spacing w:after="140"/>
        <w:ind w:left="1440" w:hanging="1440"/>
        <w:rPr>
          <w:rStyle w:val="None"/>
          <w:rFonts w:ascii="Times New Roman" w:eastAsia="Times New Roman" w:hAnsi="Times New Roman" w:cs="Times New Roman"/>
          <w:sz w:val="24"/>
          <w:szCs w:val="24"/>
        </w:rPr>
      </w:pPr>
      <w:r>
        <w:rPr>
          <w:rStyle w:val="None"/>
          <w:rFonts w:ascii="Times New Roman" w:hAnsi="Times New Roman"/>
          <w:sz w:val="24"/>
          <w:szCs w:val="24"/>
        </w:rPr>
        <w:t>Siebert, A. (2019). Transforming urban food systems in so</w:t>
      </w:r>
      <w:r>
        <w:rPr>
          <w:rStyle w:val="None"/>
          <w:rFonts w:ascii="Times New Roman" w:hAnsi="Times New Roman"/>
          <w:sz w:val="24"/>
          <w:szCs w:val="24"/>
        </w:rPr>
        <w:t xml:space="preserve">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 Unfolding food sovereignty in the city.</w:t>
      </w:r>
      <w:r>
        <w:rPr>
          <w:rStyle w:val="None"/>
          <w:rFonts w:ascii="Times New Roman" w:hAnsi="Times New Roman"/>
          <w:i/>
          <w:iCs/>
          <w:sz w:val="24"/>
          <w:szCs w:val="24"/>
        </w:rPr>
        <w:t xml:space="preserve"> The Journal of Peasant Studies</w:t>
      </w:r>
      <w:proofErr w:type="gramStart"/>
      <w:r>
        <w:rPr>
          <w:rStyle w:val="None"/>
          <w:rFonts w:ascii="Times New Roman" w:hAnsi="Times New Roman"/>
          <w:i/>
          <w:iCs/>
          <w:sz w:val="24"/>
          <w:szCs w:val="24"/>
        </w:rPr>
        <w:t xml:space="preserve">, </w:t>
      </w:r>
      <w:r>
        <w:rPr>
          <w:rStyle w:val="None"/>
          <w:rFonts w:ascii="Times New Roman" w:hAnsi="Times New Roman"/>
          <w:sz w:val="24"/>
          <w:szCs w:val="24"/>
          <w:lang w:val="pt-PT"/>
        </w:rPr>
        <w:t>,</w:t>
      </w:r>
      <w:proofErr w:type="gramEnd"/>
      <w:r>
        <w:rPr>
          <w:rStyle w:val="None"/>
          <w:rFonts w:ascii="Times New Roman" w:hAnsi="Times New Roman"/>
          <w:sz w:val="24"/>
          <w:szCs w:val="24"/>
          <w:lang w:val="pt-PT"/>
        </w:rPr>
        <w:t xml:space="preserve"> 1-19. doi:10.1080/03066150.2018.1543275</w:t>
      </w:r>
    </w:p>
    <w:p w:rsidR="00555D71" w:rsidRDefault="00B61332">
      <w:pPr>
        <w:pStyle w:val="Body"/>
        <w:spacing w:after="140"/>
        <w:ind w:left="1440" w:hanging="1440"/>
        <w:rPr>
          <w:rStyle w:val="Hyperlink3"/>
          <w:rFonts w:eastAsia="Arial Unicode MS"/>
        </w:rPr>
      </w:pPr>
      <w:r>
        <w:rPr>
          <w:rStyle w:val="None"/>
          <w:rFonts w:ascii="Times New Roman" w:hAnsi="Times New Roman"/>
          <w:sz w:val="24"/>
          <w:szCs w:val="24"/>
          <w:shd w:val="clear" w:color="auto" w:fill="FFFFFF"/>
        </w:rPr>
        <w:t>Surplus Peoples Project (SPP). (</w:t>
      </w:r>
      <w:proofErr w:type="spellStart"/>
      <w:r>
        <w:rPr>
          <w:rStyle w:val="None"/>
          <w:rFonts w:ascii="Times New Roman" w:hAnsi="Times New Roman"/>
          <w:sz w:val="24"/>
          <w:szCs w:val="24"/>
          <w:shd w:val="clear" w:color="auto" w:fill="FFFFFF"/>
        </w:rPr>
        <w:t>n.d.</w:t>
      </w:r>
      <w:proofErr w:type="spellEnd"/>
      <w:r>
        <w:rPr>
          <w:rStyle w:val="None"/>
          <w:rFonts w:ascii="Times New Roman" w:hAnsi="Times New Roman"/>
          <w:sz w:val="24"/>
          <w:szCs w:val="24"/>
          <w:shd w:val="clear" w:color="auto" w:fill="FFFFFF"/>
        </w:rPr>
        <w:t xml:space="preserve">). Founding Story. </w:t>
      </w:r>
      <w:r>
        <w:rPr>
          <w:rStyle w:val="None"/>
          <w:rFonts w:ascii="Times New Roman" w:hAnsi="Times New Roman"/>
          <w:i/>
          <w:iCs/>
          <w:sz w:val="24"/>
          <w:szCs w:val="24"/>
          <w:shd w:val="clear" w:color="auto" w:fill="FFFFFF"/>
        </w:rPr>
        <w:t xml:space="preserve">Retrieved from: </w:t>
      </w:r>
      <w:hyperlink r:id="rId9" w:history="1">
        <w:r>
          <w:rPr>
            <w:rStyle w:val="Hyperlink3"/>
            <w:rFonts w:eastAsia="Arial Unicode MS"/>
          </w:rPr>
          <w:t>https:</w:t>
        </w:r>
        <w:r>
          <w:rPr>
            <w:rStyle w:val="Hyperlink3"/>
            <w:rFonts w:eastAsia="Arial Unicode MS"/>
          </w:rPr>
          <w:t>//spp.org.za/about/founding-story/</w:t>
        </w:r>
      </w:hyperlink>
    </w:p>
    <w:p w:rsidR="00555D71" w:rsidRDefault="00B61332">
      <w:pPr>
        <w:pStyle w:val="Body"/>
        <w:spacing w:after="140"/>
        <w:ind w:left="1440" w:hanging="1440"/>
        <w:rPr>
          <w:rStyle w:val="None"/>
          <w:rFonts w:ascii="Times New Roman" w:eastAsia="Times New Roman" w:hAnsi="Times New Roman" w:cs="Times New Roman"/>
          <w:color w:val="333333"/>
          <w:sz w:val="24"/>
          <w:szCs w:val="24"/>
          <w:u w:color="333333"/>
        </w:rPr>
      </w:pPr>
      <w:r>
        <w:rPr>
          <w:rStyle w:val="None"/>
          <w:rFonts w:ascii="Times New Roman" w:hAnsi="Times New Roman"/>
          <w:sz w:val="24"/>
          <w:szCs w:val="24"/>
          <w:shd w:val="clear" w:color="auto" w:fill="FFFFFF"/>
        </w:rPr>
        <w:t>Surplus Peoples Project (SPP). (</w:t>
      </w:r>
      <w:proofErr w:type="spellStart"/>
      <w:r>
        <w:rPr>
          <w:rStyle w:val="None"/>
          <w:rFonts w:ascii="Times New Roman" w:hAnsi="Times New Roman"/>
          <w:sz w:val="24"/>
          <w:szCs w:val="24"/>
          <w:shd w:val="clear" w:color="auto" w:fill="FFFFFF"/>
        </w:rPr>
        <w:t>n.d.</w:t>
      </w:r>
      <w:proofErr w:type="spellEnd"/>
      <w:r>
        <w:rPr>
          <w:rStyle w:val="None"/>
          <w:rFonts w:ascii="Times New Roman" w:hAnsi="Times New Roman"/>
          <w:sz w:val="24"/>
          <w:szCs w:val="24"/>
          <w:shd w:val="clear" w:color="auto" w:fill="FFFFFF"/>
        </w:rPr>
        <w:t xml:space="preserve">). What Are Our Achievements. </w:t>
      </w:r>
      <w:r>
        <w:rPr>
          <w:rStyle w:val="None"/>
          <w:rFonts w:ascii="Times New Roman" w:hAnsi="Times New Roman"/>
          <w:i/>
          <w:iCs/>
          <w:sz w:val="24"/>
          <w:szCs w:val="24"/>
          <w:shd w:val="clear" w:color="auto" w:fill="FFFFFF"/>
        </w:rPr>
        <w:t xml:space="preserve">Retrieved from: </w:t>
      </w:r>
      <w:hyperlink r:id="rId10" w:history="1">
        <w:r>
          <w:rPr>
            <w:rStyle w:val="Hyperlink3"/>
            <w:rFonts w:eastAsia="Arial Unicode MS"/>
          </w:rPr>
          <w:t>https://spp.org.za/about/achievements-2/</w:t>
        </w:r>
      </w:hyperlink>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B., </w:t>
      </w:r>
      <w:proofErr w:type="spellStart"/>
      <w:r>
        <w:rPr>
          <w:rStyle w:val="None"/>
          <w:rFonts w:ascii="Times New Roman" w:hAnsi="Times New Roman"/>
          <w:sz w:val="24"/>
          <w:szCs w:val="24"/>
        </w:rPr>
        <w:t>Visser</w:t>
      </w:r>
      <w:proofErr w:type="spellEnd"/>
      <w:r>
        <w:rPr>
          <w:rStyle w:val="None"/>
          <w:rFonts w:ascii="Times New Roman" w:hAnsi="Times New Roman"/>
          <w:sz w:val="24"/>
          <w:szCs w:val="24"/>
        </w:rPr>
        <w:t xml:space="preserve">, M., &amp; </w:t>
      </w:r>
      <w:proofErr w:type="spellStart"/>
      <w:r>
        <w:rPr>
          <w:rStyle w:val="None"/>
          <w:rFonts w:ascii="Times New Roman" w:hAnsi="Times New Roman"/>
          <w:sz w:val="24"/>
          <w:szCs w:val="24"/>
        </w:rPr>
        <w:t>Turpie</w:t>
      </w:r>
      <w:proofErr w:type="spellEnd"/>
      <w:r>
        <w:rPr>
          <w:rStyle w:val="None"/>
          <w:rFonts w:ascii="Times New Roman" w:hAnsi="Times New Roman"/>
          <w:sz w:val="24"/>
          <w:szCs w:val="24"/>
        </w:rPr>
        <w:t>, J.</w:t>
      </w:r>
      <w:r>
        <w:rPr>
          <w:rStyle w:val="None"/>
          <w:rFonts w:ascii="Times New Roman" w:hAnsi="Times New Roman"/>
          <w:sz w:val="24"/>
          <w:szCs w:val="24"/>
        </w:rPr>
        <w:t xml:space="preserve"> (2015). The impact of climate change on net revenue and food adequacy of subsistence farming households in south </w:t>
      </w:r>
      <w:proofErr w:type="spellStart"/>
      <w:r>
        <w:rPr>
          <w:rStyle w:val="None"/>
          <w:rFonts w:ascii="Times New Roman" w:hAnsi="Times New Roman"/>
          <w:sz w:val="24"/>
          <w:szCs w:val="24"/>
        </w:rPr>
        <w:t>africa</w:t>
      </w:r>
      <w:proofErr w:type="spellEnd"/>
      <w:r>
        <w:rPr>
          <w:rStyle w:val="None"/>
          <w:rFonts w:ascii="Times New Roman" w:hAnsi="Times New Roman"/>
          <w:sz w:val="24"/>
          <w:szCs w:val="24"/>
        </w:rPr>
        <w:t>.</w:t>
      </w:r>
      <w:r>
        <w:rPr>
          <w:rStyle w:val="None"/>
          <w:rFonts w:ascii="Times New Roman" w:hAnsi="Times New Roman"/>
          <w:i/>
          <w:iCs/>
          <w:sz w:val="24"/>
          <w:szCs w:val="24"/>
        </w:rPr>
        <w:t xml:space="preserve"> Environment and Development Economics, 20</w:t>
      </w:r>
      <w:r>
        <w:rPr>
          <w:rStyle w:val="None"/>
          <w:rFonts w:ascii="Times New Roman" w:hAnsi="Times New Roman"/>
          <w:sz w:val="24"/>
          <w:szCs w:val="24"/>
        </w:rPr>
        <w:t>(3), 327-353. doi:10.1017/S1355770X14000540</w:t>
      </w:r>
    </w:p>
    <w:p w:rsidR="00555D71" w:rsidRDefault="00B61332">
      <w:pPr>
        <w:pStyle w:val="Body"/>
        <w:spacing w:after="140"/>
        <w:ind w:left="1440" w:hanging="1440"/>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Tibesigwa</w:t>
      </w:r>
      <w:proofErr w:type="spellEnd"/>
      <w:r>
        <w:rPr>
          <w:rStyle w:val="None"/>
          <w:rFonts w:ascii="Times New Roman" w:hAnsi="Times New Roman"/>
          <w:sz w:val="24"/>
          <w:szCs w:val="24"/>
        </w:rPr>
        <w:t xml:space="preserve">, B., </w:t>
      </w:r>
      <w:proofErr w:type="spellStart"/>
      <w:r>
        <w:rPr>
          <w:rStyle w:val="None"/>
          <w:rFonts w:ascii="Times New Roman" w:hAnsi="Times New Roman"/>
          <w:sz w:val="24"/>
          <w:szCs w:val="24"/>
        </w:rPr>
        <w:t>Visser</w:t>
      </w:r>
      <w:proofErr w:type="spellEnd"/>
      <w:r>
        <w:rPr>
          <w:rStyle w:val="None"/>
          <w:rFonts w:ascii="Times New Roman" w:hAnsi="Times New Roman"/>
          <w:sz w:val="24"/>
          <w:szCs w:val="24"/>
        </w:rPr>
        <w:t xml:space="preserve">, M., &amp; </w:t>
      </w:r>
      <w:proofErr w:type="spellStart"/>
      <w:r>
        <w:rPr>
          <w:rStyle w:val="None"/>
          <w:rFonts w:ascii="Times New Roman" w:hAnsi="Times New Roman"/>
          <w:sz w:val="24"/>
          <w:szCs w:val="24"/>
        </w:rPr>
        <w:t>Turpie</w:t>
      </w:r>
      <w:proofErr w:type="spellEnd"/>
      <w:r>
        <w:rPr>
          <w:rStyle w:val="None"/>
          <w:rFonts w:ascii="Times New Roman" w:hAnsi="Times New Roman"/>
          <w:sz w:val="24"/>
          <w:szCs w:val="24"/>
        </w:rPr>
        <w:t>, J. (2017). C</w:t>
      </w:r>
      <w:r>
        <w:rPr>
          <w:rStyle w:val="None"/>
          <w:rFonts w:ascii="Times New Roman" w:hAnsi="Times New Roman"/>
          <w:sz w:val="24"/>
          <w:szCs w:val="24"/>
        </w:rPr>
        <w:t xml:space="preserve">limate change and south </w:t>
      </w:r>
      <w:proofErr w:type="spellStart"/>
      <w:r>
        <w:rPr>
          <w:rStyle w:val="None"/>
          <w:rFonts w:ascii="Times New Roman" w:hAnsi="Times New Roman"/>
          <w:sz w:val="24"/>
          <w:szCs w:val="24"/>
        </w:rPr>
        <w:t>africa's</w:t>
      </w:r>
      <w:proofErr w:type="spellEnd"/>
      <w:r>
        <w:rPr>
          <w:rStyle w:val="None"/>
          <w:rFonts w:ascii="Times New Roman" w:hAnsi="Times New Roman"/>
          <w:sz w:val="24"/>
          <w:szCs w:val="24"/>
        </w:rPr>
        <w:t xml:space="preserve"> commercial farms: An assessment of impacts on </w:t>
      </w:r>
      <w:proofErr w:type="spellStart"/>
      <w:r>
        <w:rPr>
          <w:rStyle w:val="None"/>
          <w:rFonts w:ascii="Times New Roman" w:hAnsi="Times New Roman"/>
          <w:sz w:val="24"/>
          <w:szCs w:val="24"/>
        </w:rPr>
        <w:t>specialised</w:t>
      </w:r>
      <w:proofErr w:type="spellEnd"/>
      <w:r>
        <w:rPr>
          <w:rStyle w:val="None"/>
          <w:rFonts w:ascii="Times New Roman" w:hAnsi="Times New Roman"/>
          <w:sz w:val="24"/>
          <w:szCs w:val="24"/>
        </w:rPr>
        <w:t xml:space="preserve"> horticulture, crop, livestock and mixed farming systems.</w:t>
      </w:r>
      <w:r>
        <w:rPr>
          <w:rStyle w:val="None"/>
          <w:rFonts w:ascii="Times New Roman" w:hAnsi="Times New Roman"/>
          <w:i/>
          <w:iCs/>
          <w:sz w:val="24"/>
          <w:szCs w:val="24"/>
        </w:rPr>
        <w:t xml:space="preserve"> Environment, Development and Sustainability, 19</w:t>
      </w:r>
      <w:r>
        <w:rPr>
          <w:rStyle w:val="None"/>
          <w:rFonts w:ascii="Times New Roman" w:hAnsi="Times New Roman"/>
          <w:sz w:val="24"/>
          <w:szCs w:val="24"/>
        </w:rPr>
        <w:t>(2), 607. doi:10.1007/s10668-015-9755-6</w:t>
      </w:r>
    </w:p>
    <w:p w:rsidR="00555D71" w:rsidRDefault="00B61332">
      <w:pPr>
        <w:pStyle w:val="Body"/>
        <w:spacing w:after="140"/>
        <w:ind w:left="1440" w:hanging="1440"/>
        <w:rPr>
          <w:rStyle w:val="None"/>
          <w:rFonts w:ascii="Times New Roman" w:eastAsia="Times New Roman" w:hAnsi="Times New Roman" w:cs="Times New Roman"/>
          <w:color w:val="333333"/>
          <w:sz w:val="24"/>
          <w:szCs w:val="24"/>
          <w:u w:color="333333"/>
          <w:shd w:val="clear" w:color="auto" w:fill="FFFFFF"/>
        </w:rPr>
      </w:pPr>
      <w:r>
        <w:rPr>
          <w:rStyle w:val="None"/>
          <w:rFonts w:ascii="Times New Roman" w:hAnsi="Times New Roman"/>
          <w:sz w:val="24"/>
          <w:szCs w:val="24"/>
          <w:shd w:val="clear" w:color="auto" w:fill="FFFFFF"/>
        </w:rPr>
        <w:t>Trust for Community O</w:t>
      </w:r>
      <w:r>
        <w:rPr>
          <w:rStyle w:val="None"/>
          <w:rFonts w:ascii="Times New Roman" w:hAnsi="Times New Roman"/>
          <w:sz w:val="24"/>
          <w:szCs w:val="24"/>
          <w:shd w:val="clear" w:color="auto" w:fill="FFFFFF"/>
        </w:rPr>
        <w:t>utreach and Education (TCOE). (</w:t>
      </w:r>
      <w:proofErr w:type="spellStart"/>
      <w:r>
        <w:rPr>
          <w:rStyle w:val="None"/>
          <w:rFonts w:ascii="Times New Roman" w:hAnsi="Times New Roman"/>
          <w:sz w:val="24"/>
          <w:szCs w:val="24"/>
          <w:shd w:val="clear" w:color="auto" w:fill="FFFFFF"/>
        </w:rPr>
        <w:t>n.d</w:t>
      </w:r>
      <w:proofErr w:type="spellEnd"/>
      <w:r>
        <w:rPr>
          <w:rStyle w:val="None"/>
          <w:rFonts w:ascii="Times New Roman" w:hAnsi="Times New Roman"/>
          <w:sz w:val="24"/>
          <w:szCs w:val="24"/>
          <w:shd w:val="clear" w:color="auto" w:fill="FFFFFF"/>
        </w:rPr>
        <w:t xml:space="preserve">). About. </w:t>
      </w:r>
      <w:r>
        <w:rPr>
          <w:rStyle w:val="None"/>
          <w:rFonts w:ascii="Times New Roman" w:hAnsi="Times New Roman"/>
          <w:i/>
          <w:iCs/>
          <w:sz w:val="24"/>
          <w:szCs w:val="24"/>
          <w:shd w:val="clear" w:color="auto" w:fill="FFFFFF"/>
        </w:rPr>
        <w:t xml:space="preserve">Retrieved from: </w:t>
      </w:r>
      <w:hyperlink r:id="rId11" w:history="1">
        <w:r>
          <w:rPr>
            <w:rStyle w:val="Hyperlink3"/>
            <w:rFonts w:eastAsia="Arial Unicode MS"/>
          </w:rPr>
          <w:t>http://tcoe.org.za/about/</w:t>
        </w:r>
      </w:hyperlink>
    </w:p>
    <w:p w:rsidR="00555D71" w:rsidRDefault="00B61332">
      <w:pPr>
        <w:pStyle w:val="Body"/>
        <w:spacing w:after="140"/>
        <w:ind w:left="1440" w:hanging="1440"/>
      </w:pPr>
      <w:proofErr w:type="spellStart"/>
      <w:r>
        <w:rPr>
          <w:rStyle w:val="None"/>
          <w:rFonts w:ascii="Times New Roman" w:hAnsi="Times New Roman"/>
          <w:sz w:val="24"/>
          <w:szCs w:val="24"/>
          <w:shd w:val="clear" w:color="auto" w:fill="FFFFFF"/>
        </w:rPr>
        <w:t>Wlokas</w:t>
      </w:r>
      <w:proofErr w:type="spellEnd"/>
      <w:r>
        <w:rPr>
          <w:rStyle w:val="None"/>
          <w:rFonts w:ascii="Times New Roman" w:hAnsi="Times New Roman"/>
          <w:sz w:val="24"/>
          <w:szCs w:val="24"/>
          <w:shd w:val="clear" w:color="auto" w:fill="FFFFFF"/>
        </w:rPr>
        <w:t xml:space="preserve">, H. L. (2017). The impacts of climate change on food security and health in southern </w:t>
      </w:r>
      <w:proofErr w:type="spellStart"/>
      <w:r>
        <w:rPr>
          <w:rStyle w:val="None"/>
          <w:rFonts w:ascii="Times New Roman" w:hAnsi="Times New Roman"/>
          <w:sz w:val="24"/>
          <w:szCs w:val="24"/>
          <w:shd w:val="clear" w:color="auto" w:fill="FFFFFF"/>
        </w:rPr>
        <w:t>africa</w:t>
      </w:r>
      <w:proofErr w:type="spellEnd"/>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Journal of Energy in Southern</w:t>
      </w:r>
      <w:r>
        <w:rPr>
          <w:rStyle w:val="None"/>
          <w:rFonts w:ascii="Times New Roman" w:hAnsi="Times New Roman"/>
          <w:i/>
          <w:iCs/>
          <w:sz w:val="24"/>
          <w:szCs w:val="24"/>
          <w:shd w:val="clear" w:color="auto" w:fill="FFFFFF"/>
        </w:rPr>
        <w:t xml:space="preserve"> Africa, 19</w:t>
      </w:r>
      <w:r>
        <w:rPr>
          <w:rStyle w:val="None"/>
          <w:rFonts w:ascii="Times New Roman" w:hAnsi="Times New Roman"/>
          <w:sz w:val="24"/>
          <w:szCs w:val="24"/>
          <w:shd w:val="clear" w:color="auto" w:fill="FFFFFF"/>
        </w:rPr>
        <w:t>(4), 12-20. doi:10.17159/2413-3051/2008/v19i4a3334</w:t>
      </w:r>
    </w:p>
    <w:sectPr w:rsidR="00555D7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32" w:rsidRDefault="00B61332">
      <w:r>
        <w:separator/>
      </w:r>
    </w:p>
  </w:endnote>
  <w:endnote w:type="continuationSeparator" w:id="0">
    <w:p w:rsidR="00B61332" w:rsidRDefault="00B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32" w:rsidRDefault="00B61332">
      <w:r>
        <w:separator/>
      </w:r>
    </w:p>
  </w:footnote>
  <w:footnote w:type="continuationSeparator" w:id="0">
    <w:p w:rsidR="00B61332" w:rsidRDefault="00B61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71" w:rsidRDefault="00B61332">
    <w:pPr>
      <w:pStyle w:val="Body"/>
    </w:pPr>
    <w:r>
      <w:t>Connor Williamson</w:t>
    </w:r>
  </w:p>
  <w:p w:rsidR="00555D71" w:rsidRDefault="00B61332">
    <w:pPr>
      <w:pStyle w:val="Body"/>
    </w:pPr>
    <w:r>
      <w:t>August 9th, 2019</w:t>
    </w:r>
  </w:p>
  <w:p w:rsidR="00555D71" w:rsidRDefault="00B61332">
    <w:pPr>
      <w:pStyle w:val="Body"/>
    </w:pPr>
    <w:hyperlink r:id="rId1" w:history="1">
      <w:r>
        <w:rPr>
          <w:rStyle w:val="Hyperlink0"/>
          <w:lang w:val="de-DE"/>
        </w:rPr>
        <w:t>connoriwilliamson@gmail.com</w:t>
      </w:r>
    </w:hyperlink>
  </w:p>
  <w:p w:rsidR="00555D71" w:rsidRDefault="00B61332">
    <w:pPr>
      <w:pStyle w:val="Body"/>
      <w:jc w:val="right"/>
    </w:pPr>
    <w:r>
      <w:fldChar w:fldCharType="begin"/>
    </w:r>
    <w:r>
      <w:instrText xml:space="preserve"> PAGE </w:instrText>
    </w:r>
    <w:r>
      <w:fldChar w:fldCharType="separate"/>
    </w:r>
    <w:r w:rsidR="007F1FC4">
      <w:rPr>
        <w:noProof/>
      </w:rPr>
      <w:t>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7067"/>
    <w:multiLevelType w:val="hybridMultilevel"/>
    <w:tmpl w:val="F3163F5C"/>
    <w:numStyleLink w:val="ImportedStyle2"/>
  </w:abstractNum>
  <w:abstractNum w:abstractNumId="1" w15:restartNumberingAfterBreak="0">
    <w:nsid w:val="539E246D"/>
    <w:multiLevelType w:val="hybridMultilevel"/>
    <w:tmpl w:val="478ACD16"/>
    <w:styleLink w:val="ImportedStyle1"/>
    <w:lvl w:ilvl="0" w:tplc="56205F54">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FED912">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F66574">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CE8CDC">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C96D642">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A0466E">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88D866">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548AD8">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60A65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AAD016E"/>
    <w:multiLevelType w:val="hybridMultilevel"/>
    <w:tmpl w:val="F3163F5C"/>
    <w:styleLink w:val="ImportedStyle2"/>
    <w:lvl w:ilvl="0" w:tplc="17B0284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DC210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3056E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6400F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F6220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049C6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16065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CEFE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2C31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4A27D9"/>
    <w:multiLevelType w:val="hybridMultilevel"/>
    <w:tmpl w:val="478ACD16"/>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71"/>
    <w:rsid w:val="00555D71"/>
    <w:rsid w:val="007F1FC4"/>
    <w:rsid w:val="00B61332"/>
    <w:rsid w:val="00F94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17B1"/>
  <w15:docId w15:val="{79B07CE7-564A-48FB-92F5-7D3B26DE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1155CC"/>
      <w:u w:val="single" w:color="1155CC"/>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Times New Roman" w:eastAsia="Times New Roman" w:hAnsi="Times New Roman" w:cs="Times New Roman"/>
      <w:color w:val="1155CC"/>
      <w:sz w:val="24"/>
      <w:szCs w:val="24"/>
      <w:u w:val="single" w:color="1155CC"/>
    </w:rPr>
  </w:style>
  <w:style w:type="character" w:customStyle="1" w:styleId="Hyperlink2">
    <w:name w:val="Hyperlink.2"/>
    <w:basedOn w:val="Hyperlink"/>
    <w:rPr>
      <w:color w:val="0000FF"/>
      <w:u w:val="single" w:color="0000FF"/>
    </w:rPr>
  </w:style>
  <w:style w:type="character" w:customStyle="1" w:styleId="Hyperlink3">
    <w:name w:val="Hyperlink.3"/>
    <w:basedOn w:val="None"/>
    <w:rPr>
      <w:rFonts w:ascii="Times New Roman" w:eastAsia="Times New Roman" w:hAnsi="Times New Roman" w:cs="Times New Roman"/>
      <w:i/>
      <w:iCs/>
      <w:color w:val="1155CC"/>
      <w:sz w:val="24"/>
      <w:szCs w:val="24"/>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za/sites/default/files/gcis_document/201907/panelreportlandreform_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fccc.int/sites/default/files/resource/South%2520African%2520TNC%2520Report%2520%2520to%2520the%2520UNFCCC_31%2520Aug.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coe.org.za/about/" TargetMode="External"/><Relationship Id="rId5" Type="http://schemas.openxmlformats.org/officeDocument/2006/relationships/footnotes" Target="footnotes.xml"/><Relationship Id="rId10" Type="http://schemas.openxmlformats.org/officeDocument/2006/relationships/hyperlink" Target="https://spp.org.za/about/achievements-2/" TargetMode="External"/><Relationship Id="rId4" Type="http://schemas.openxmlformats.org/officeDocument/2006/relationships/webSettings" Target="webSettings.xml"/><Relationship Id="rId9" Type="http://schemas.openxmlformats.org/officeDocument/2006/relationships/hyperlink" Target="https://spp.org.za/about/founding-sto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onnoriwilliamson@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Vibert</dc:creator>
  <cp:lastModifiedBy>Elizabeth Vibert</cp:lastModifiedBy>
  <cp:revision>2</cp:revision>
  <dcterms:created xsi:type="dcterms:W3CDTF">2019-08-20T21:07:00Z</dcterms:created>
  <dcterms:modified xsi:type="dcterms:W3CDTF">2019-08-20T21:07:00Z</dcterms:modified>
</cp:coreProperties>
</file>